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7C69292C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 w:val="24"/>
          <w:szCs w:val="28"/>
          <w:lang w:val="en-US"/>
        </w:rPr>
        <w:t>10</w:t>
      </w:r>
      <w:r w:rsidR="006918BC">
        <w:rPr>
          <w:rFonts w:ascii="Arial" w:hAnsi="Arial" w:cs="Arial"/>
          <w:b/>
          <w:sz w:val="24"/>
          <w:szCs w:val="28"/>
          <w:lang w:val="en-US"/>
        </w:rPr>
        <w:t>1</w:t>
      </w:r>
      <w:r w:rsidR="00344387">
        <w:rPr>
          <w:rFonts w:ascii="Arial" w:hAnsi="Arial" w:cs="Arial"/>
          <w:b/>
          <w:sz w:val="24"/>
          <w:szCs w:val="28"/>
          <w:lang w:val="en-US"/>
        </w:rPr>
        <w:t>-bis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="006C54EF" w:rsidRPr="006C54EF">
        <w:rPr>
          <w:rFonts w:ascii="Arial" w:hAnsi="Arial" w:cs="Arial"/>
          <w:b/>
          <w:sz w:val="24"/>
          <w:szCs w:val="28"/>
        </w:rPr>
        <w:t>R4-2</w:t>
      </w:r>
      <w:r w:rsidR="00344387">
        <w:rPr>
          <w:rFonts w:ascii="Arial" w:hAnsi="Arial" w:cs="Arial"/>
          <w:b/>
          <w:sz w:val="24"/>
          <w:szCs w:val="28"/>
        </w:rPr>
        <w:t>20</w:t>
      </w:r>
      <w:r w:rsidR="00352BD1">
        <w:rPr>
          <w:rFonts w:ascii="Arial" w:hAnsi="Arial" w:cs="Arial"/>
          <w:b/>
          <w:sz w:val="24"/>
          <w:szCs w:val="28"/>
        </w:rPr>
        <w:t>2015</w:t>
      </w:r>
    </w:p>
    <w:p w14:paraId="60407F1B" w14:textId="54DB33B3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4D68F9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4657E5">
        <w:rPr>
          <w:rFonts w:ascii="Arial" w:hAnsi="Arial" w:cs="Arial"/>
          <w:b/>
          <w:sz w:val="24"/>
          <w:szCs w:val="28"/>
          <w:lang w:val="en-US"/>
        </w:rPr>
        <w:t xml:space="preserve">17-25 </w:t>
      </w:r>
      <w:proofErr w:type="spellStart"/>
      <w:r w:rsidR="004657E5">
        <w:rPr>
          <w:rFonts w:ascii="Arial" w:hAnsi="Arial" w:cs="Arial"/>
          <w:b/>
          <w:sz w:val="24"/>
          <w:szCs w:val="28"/>
          <w:lang w:val="en-US"/>
        </w:rPr>
        <w:t>Januray</w:t>
      </w:r>
      <w:proofErr w:type="spellEnd"/>
      <w:r w:rsidR="004657E5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4657E5">
        <w:rPr>
          <w:rFonts w:ascii="Arial" w:hAnsi="Arial" w:cs="Arial"/>
          <w:b/>
          <w:sz w:val="24"/>
          <w:szCs w:val="28"/>
          <w:lang w:val="en-US"/>
        </w:rPr>
        <w:t>2</w:t>
      </w:r>
    </w:p>
    <w:p w14:paraId="25590F8B" w14:textId="6B06A775" w:rsidR="00CC6F36" w:rsidRPr="001D2FBF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5D61A1">
        <w:rPr>
          <w:rFonts w:ascii="Arial" w:hAnsi="Arial" w:cs="Arial"/>
          <w:bCs/>
          <w:sz w:val="22"/>
          <w:szCs w:val="22"/>
          <w:lang w:val="en-US"/>
        </w:rPr>
        <w:t>6</w:t>
      </w:r>
      <w:r w:rsidR="003C0EEC" w:rsidRPr="003C0EEC">
        <w:rPr>
          <w:rFonts w:ascii="Arial" w:hAnsi="Arial" w:cs="Arial"/>
          <w:bCs/>
          <w:sz w:val="22"/>
          <w:szCs w:val="22"/>
          <w:lang w:val="en-US"/>
        </w:rPr>
        <w:t>.21.2.</w:t>
      </w:r>
      <w:r w:rsidR="0046582A">
        <w:rPr>
          <w:rFonts w:ascii="Arial" w:hAnsi="Arial" w:cs="Arial"/>
          <w:bCs/>
          <w:sz w:val="22"/>
          <w:szCs w:val="22"/>
          <w:lang w:val="en-US"/>
        </w:rPr>
        <w:t>1</w:t>
      </w:r>
    </w:p>
    <w:p w14:paraId="64B60E14" w14:textId="100A346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7975C123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BF7ECE" w:rsidRPr="00BF7ECE">
        <w:rPr>
          <w:rFonts w:ascii="Arial" w:hAnsi="Arial" w:cs="Arial"/>
          <w:sz w:val="22"/>
          <w:szCs w:val="22"/>
        </w:rPr>
        <w:t xml:space="preserve">Work split on RRM core requirements for </w:t>
      </w:r>
      <w:proofErr w:type="spellStart"/>
      <w:r w:rsidR="00BF7ECE" w:rsidRPr="00BF7ECE">
        <w:rPr>
          <w:rFonts w:ascii="Arial" w:hAnsi="Arial" w:cs="Arial"/>
          <w:sz w:val="22"/>
          <w:szCs w:val="22"/>
        </w:rPr>
        <w:t>postioning</w:t>
      </w:r>
      <w:proofErr w:type="spellEnd"/>
    </w:p>
    <w:p w14:paraId="37EAE97F" w14:textId="7A135304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6D7408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66438A" w:rsidRDefault="00CC6F36" w:rsidP="0066438A">
      <w:pPr>
        <w:pStyle w:val="ListParagraph"/>
        <w:keepNext/>
        <w:keepLines/>
        <w:numPr>
          <w:ilvl w:val="0"/>
          <w:numId w:val="4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66438A">
        <w:rPr>
          <w:sz w:val="36"/>
          <w:szCs w:val="36"/>
        </w:rPr>
        <w:t>Introduction</w:t>
      </w:r>
    </w:p>
    <w:p w14:paraId="4BC9507D" w14:textId="7890384C" w:rsidR="007639E1" w:rsidRPr="00C15668" w:rsidRDefault="00BF7ECE" w:rsidP="00BF7ECE">
      <w:pPr>
        <w:spacing w:before="120" w:after="0"/>
        <w:rPr>
          <w:sz w:val="22"/>
          <w:szCs w:val="22"/>
          <w:lang w:val="en-US"/>
        </w:rPr>
      </w:pPr>
      <w:r w:rsidRPr="00C15668">
        <w:rPr>
          <w:sz w:val="22"/>
          <w:szCs w:val="22"/>
          <w:lang w:val="en-US"/>
        </w:rPr>
        <w:t>The core requirements for positioning enhancement WI are planned to be completed in RAN4#102-e (Feb 2022). T</w:t>
      </w:r>
      <w:r w:rsidR="008D49A5" w:rsidRPr="00C15668">
        <w:rPr>
          <w:sz w:val="22"/>
          <w:szCs w:val="22"/>
          <w:lang w:val="en-US"/>
        </w:rPr>
        <w:t xml:space="preserve">he timely completion of the core WI requires </w:t>
      </w:r>
      <w:r w:rsidR="00111089" w:rsidRPr="00C15668">
        <w:rPr>
          <w:sz w:val="22"/>
          <w:szCs w:val="22"/>
          <w:lang w:val="en-US"/>
        </w:rPr>
        <w:t>extension support and collaboration among companies interested in NR positioning WI</w:t>
      </w:r>
      <w:r w:rsidR="00183017" w:rsidRPr="00C15668">
        <w:rPr>
          <w:sz w:val="22"/>
          <w:szCs w:val="22"/>
          <w:lang w:val="en-US"/>
        </w:rPr>
        <w:t xml:space="preserve">. </w:t>
      </w:r>
    </w:p>
    <w:p w14:paraId="4FCCC1E1" w14:textId="2CFA690D" w:rsidR="002D3BDE" w:rsidRPr="00C15668" w:rsidRDefault="002D3BDE" w:rsidP="005410B1">
      <w:pPr>
        <w:spacing w:before="240" w:after="0"/>
        <w:rPr>
          <w:i/>
          <w:iCs/>
          <w:sz w:val="22"/>
          <w:szCs w:val="22"/>
        </w:rPr>
      </w:pPr>
      <w:r w:rsidRPr="00C15668">
        <w:rPr>
          <w:sz w:val="22"/>
          <w:szCs w:val="22"/>
          <w:lang w:val="en-US"/>
        </w:rPr>
        <w:t xml:space="preserve">This contribution provides breakdown of potential </w:t>
      </w:r>
      <w:r w:rsidR="005410B1" w:rsidRPr="00C15668">
        <w:rPr>
          <w:sz w:val="22"/>
          <w:szCs w:val="22"/>
          <w:lang w:val="en-US"/>
        </w:rPr>
        <w:t xml:space="preserve">topics which may require individual draft CR. </w:t>
      </w:r>
    </w:p>
    <w:p w14:paraId="7BFE3390" w14:textId="675F3E3F" w:rsidR="00B663AD" w:rsidRDefault="002B404E" w:rsidP="0066438A">
      <w:pPr>
        <w:pStyle w:val="Heading1"/>
        <w:numPr>
          <w:ilvl w:val="0"/>
          <w:numId w:val="41"/>
        </w:numPr>
        <w:spacing w:before="360" w:after="0"/>
      </w:pPr>
      <w:r>
        <w:t xml:space="preserve">Main areas on </w:t>
      </w:r>
      <w:r w:rsidR="0017340C">
        <w:t xml:space="preserve">positioning requirements </w:t>
      </w:r>
      <w:r>
        <w:t xml:space="preserve">and </w:t>
      </w:r>
      <w:r w:rsidR="0017340C">
        <w:t>w</w:t>
      </w:r>
      <w:r>
        <w:t>ork split</w:t>
      </w:r>
    </w:p>
    <w:p w14:paraId="47F17DC2" w14:textId="3D83D4CD" w:rsidR="0017340C" w:rsidRPr="00C15668" w:rsidRDefault="00892269" w:rsidP="006E0B67">
      <w:pPr>
        <w:spacing w:before="240"/>
        <w:rPr>
          <w:sz w:val="22"/>
          <w:szCs w:val="22"/>
        </w:rPr>
      </w:pPr>
      <w:r w:rsidRPr="00C15668">
        <w:rPr>
          <w:sz w:val="22"/>
          <w:szCs w:val="22"/>
        </w:rPr>
        <w:t>B</w:t>
      </w:r>
      <w:r w:rsidR="006E0B67" w:rsidRPr="00C15668">
        <w:rPr>
          <w:sz w:val="22"/>
          <w:szCs w:val="22"/>
        </w:rPr>
        <w:t>ased on the WID objectives and current progress as captured in the last WFs [1-2]</w:t>
      </w:r>
      <w:r w:rsidRPr="00C15668">
        <w:rPr>
          <w:sz w:val="22"/>
          <w:szCs w:val="22"/>
        </w:rPr>
        <w:t xml:space="preserve">, following main areas </w:t>
      </w:r>
      <w:r w:rsidR="001038CC" w:rsidRPr="00C15668">
        <w:rPr>
          <w:sz w:val="22"/>
          <w:szCs w:val="22"/>
        </w:rPr>
        <w:t>are expected to</w:t>
      </w:r>
      <w:r w:rsidRPr="00C15668">
        <w:rPr>
          <w:sz w:val="22"/>
          <w:szCs w:val="22"/>
        </w:rPr>
        <w:t xml:space="preserve"> </w:t>
      </w:r>
      <w:r w:rsidR="001038CC" w:rsidRPr="00C15668">
        <w:rPr>
          <w:sz w:val="22"/>
          <w:szCs w:val="22"/>
        </w:rPr>
        <w:t>be</w:t>
      </w:r>
      <w:r w:rsidRPr="00C15668">
        <w:rPr>
          <w:sz w:val="22"/>
          <w:szCs w:val="22"/>
        </w:rPr>
        <w:t xml:space="preserve"> specifi</w:t>
      </w:r>
      <w:r w:rsidR="001038CC" w:rsidRPr="00C15668">
        <w:rPr>
          <w:sz w:val="22"/>
          <w:szCs w:val="22"/>
        </w:rPr>
        <w:t>ed to complete the core WI:</w:t>
      </w:r>
    </w:p>
    <w:p w14:paraId="7E43F3A7" w14:textId="761C7BC8" w:rsidR="00BA3AAC" w:rsidRPr="00EE7C0C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>Latency reduction</w:t>
      </w:r>
      <w:r w:rsidR="00C15668" w:rsidRPr="00EE7C0C">
        <w:rPr>
          <w:rFonts w:ascii="Times New Roman" w:hAnsi="Times New Roman"/>
          <w:sz w:val="20"/>
        </w:rPr>
        <w:t xml:space="preserve"> (PRS requirements for reduced number of samples)</w:t>
      </w:r>
    </w:p>
    <w:p w14:paraId="0FE75BF6" w14:textId="55452B61" w:rsidR="00BA3AAC" w:rsidRPr="00EE7C0C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>PRS-RSRPP</w:t>
      </w:r>
      <w:r w:rsidR="00C15668" w:rsidRPr="00EE7C0C">
        <w:rPr>
          <w:rFonts w:ascii="Times New Roman" w:hAnsi="Times New Roman"/>
          <w:sz w:val="20"/>
        </w:rPr>
        <w:t xml:space="preserve"> measurement requirements</w:t>
      </w:r>
    </w:p>
    <w:p w14:paraId="31FACA3C" w14:textId="7715B27B" w:rsidR="00BA3AAC" w:rsidRPr="00EE7C0C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 xml:space="preserve">PRS measurement </w:t>
      </w:r>
      <w:r w:rsidR="00C15668" w:rsidRPr="00EE7C0C">
        <w:rPr>
          <w:rFonts w:ascii="Times New Roman" w:hAnsi="Times New Roman"/>
          <w:sz w:val="20"/>
        </w:rPr>
        <w:t xml:space="preserve">requirements </w:t>
      </w:r>
      <w:r w:rsidRPr="00EE7C0C">
        <w:rPr>
          <w:rFonts w:ascii="Times New Roman" w:hAnsi="Times New Roman"/>
          <w:sz w:val="20"/>
        </w:rPr>
        <w:t>in RRC_INACTIVE state</w:t>
      </w:r>
    </w:p>
    <w:p w14:paraId="72AC7BD2" w14:textId="5B45BE79" w:rsidR="00BA3AAC" w:rsidRPr="00EE7C0C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 xml:space="preserve">PRS measurement </w:t>
      </w:r>
      <w:r w:rsidR="00C15668" w:rsidRPr="00EE7C0C">
        <w:rPr>
          <w:rFonts w:ascii="Times New Roman" w:hAnsi="Times New Roman"/>
          <w:sz w:val="20"/>
        </w:rPr>
        <w:t xml:space="preserve">requirements </w:t>
      </w:r>
      <w:r w:rsidRPr="00EE7C0C">
        <w:rPr>
          <w:rFonts w:ascii="Times New Roman" w:hAnsi="Times New Roman"/>
          <w:sz w:val="20"/>
        </w:rPr>
        <w:t>without gaps</w:t>
      </w:r>
    </w:p>
    <w:p w14:paraId="2FE81945" w14:textId="36D9A74B" w:rsidR="00BA3AAC" w:rsidRPr="00EE7C0C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>Timing error group (TEG)</w:t>
      </w:r>
      <w:r w:rsidR="00C15668" w:rsidRPr="00EE7C0C">
        <w:rPr>
          <w:rFonts w:ascii="Times New Roman" w:hAnsi="Times New Roman"/>
          <w:sz w:val="20"/>
        </w:rPr>
        <w:t xml:space="preserve"> related requirements</w:t>
      </w:r>
    </w:p>
    <w:p w14:paraId="761E3BDD" w14:textId="77777777" w:rsidR="00BA3AAC" w:rsidRPr="00EE7C0C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>RRM impact on PRS measurements</w:t>
      </w:r>
    </w:p>
    <w:p w14:paraId="131C4B0B" w14:textId="22F5260B" w:rsidR="00BA3AAC" w:rsidRPr="00EE7C0C" w:rsidRDefault="00BA3AAC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>PRS measurement impact on RRM</w:t>
      </w:r>
    </w:p>
    <w:p w14:paraId="31C12CCB" w14:textId="4FEDE7EB" w:rsidR="00C15668" w:rsidRPr="00EE7C0C" w:rsidRDefault="00C15668" w:rsidP="00BA3AAC">
      <w:pPr>
        <w:pStyle w:val="ListParagraph"/>
        <w:numPr>
          <w:ilvl w:val="0"/>
          <w:numId w:val="44"/>
        </w:numPr>
        <w:rPr>
          <w:rFonts w:ascii="Times New Roman" w:hAnsi="Times New Roman"/>
          <w:sz w:val="20"/>
        </w:rPr>
      </w:pPr>
      <w:r w:rsidRPr="00EE7C0C">
        <w:rPr>
          <w:rFonts w:ascii="Times New Roman" w:hAnsi="Times New Roman"/>
          <w:sz w:val="20"/>
        </w:rPr>
        <w:t>A-GNSS related requirements</w:t>
      </w:r>
    </w:p>
    <w:p w14:paraId="5D057EB8" w14:textId="0EE8DD6C" w:rsidR="00C15668" w:rsidRDefault="00C15668" w:rsidP="00EE7C0C">
      <w:pPr>
        <w:spacing w:before="240"/>
      </w:pPr>
      <w:r>
        <w:t>Table 1 provides full list of potential sub-areas which are expected t</w:t>
      </w:r>
      <w:r w:rsidR="004F68E4">
        <w:t>o require individual draft CR.</w:t>
      </w:r>
      <w:r w:rsidR="0013744F">
        <w:t xml:space="preserve"> </w:t>
      </w:r>
      <w:r w:rsidR="00AA3390">
        <w:t>C</w:t>
      </w:r>
      <w:r w:rsidR="0013744F">
        <w:t xml:space="preserve">ompanies </w:t>
      </w:r>
      <w:r w:rsidR="006B6569">
        <w:t xml:space="preserve">interested in provided the draft CR can be </w:t>
      </w:r>
      <w:r w:rsidR="00AA3390">
        <w:t xml:space="preserve">formally </w:t>
      </w:r>
      <w:r w:rsidR="006B6569">
        <w:t>assigned</w:t>
      </w:r>
      <w:r w:rsidR="00AA3390">
        <w:t xml:space="preserve"> for different CRs during the meeting.</w:t>
      </w:r>
    </w:p>
    <w:p w14:paraId="711FF6CC" w14:textId="5D219BC9" w:rsidR="002B404E" w:rsidRPr="002B404E" w:rsidRDefault="002B404E" w:rsidP="007D1EA6">
      <w:pPr>
        <w:spacing w:after="120"/>
        <w:jc w:val="center"/>
        <w:rPr>
          <w:b/>
          <w:bCs/>
        </w:rPr>
      </w:pPr>
      <w:r w:rsidRPr="002B404E">
        <w:rPr>
          <w:b/>
          <w:bCs/>
        </w:rPr>
        <w:t>Table 1: Work split on major areas and corresponding requirements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511"/>
        <w:gridCol w:w="1372"/>
        <w:gridCol w:w="3464"/>
        <w:gridCol w:w="1922"/>
        <w:gridCol w:w="1090"/>
        <w:gridCol w:w="1701"/>
      </w:tblGrid>
      <w:tr w:rsidR="0020642A" w:rsidRPr="0020642A" w14:paraId="1794DF1B" w14:textId="77777777" w:rsidTr="0004655B">
        <w:tc>
          <w:tcPr>
            <w:tcW w:w="511" w:type="dxa"/>
          </w:tcPr>
          <w:p w14:paraId="73C2ECF6" w14:textId="00DBFED3" w:rsidR="00653821" w:rsidRPr="0020642A" w:rsidRDefault="00653821" w:rsidP="00B17012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0642A">
              <w:rPr>
                <w:rFonts w:eastAsiaTheme="minorEastAsia"/>
                <w:b/>
                <w:sz w:val="16"/>
                <w:szCs w:val="16"/>
              </w:rPr>
              <w:t>No.</w:t>
            </w:r>
          </w:p>
        </w:tc>
        <w:tc>
          <w:tcPr>
            <w:tcW w:w="1372" w:type="dxa"/>
          </w:tcPr>
          <w:p w14:paraId="61A79FBA" w14:textId="2624FB21" w:rsidR="00653821" w:rsidRPr="0020642A" w:rsidRDefault="00653821" w:rsidP="00B17012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0642A">
              <w:rPr>
                <w:rFonts w:eastAsiaTheme="minorEastAsia"/>
                <w:b/>
                <w:sz w:val="16"/>
                <w:szCs w:val="16"/>
              </w:rPr>
              <w:t>Requirements for</w:t>
            </w:r>
          </w:p>
        </w:tc>
        <w:tc>
          <w:tcPr>
            <w:tcW w:w="3464" w:type="dxa"/>
          </w:tcPr>
          <w:p w14:paraId="76A789BE" w14:textId="77777777" w:rsidR="00653821" w:rsidRPr="0020642A" w:rsidRDefault="00653821" w:rsidP="00B17012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0642A">
              <w:rPr>
                <w:rFonts w:eastAsiaTheme="minorEastAsia"/>
                <w:b/>
                <w:sz w:val="16"/>
                <w:szCs w:val="16"/>
              </w:rPr>
              <w:t xml:space="preserve">Detail </w:t>
            </w:r>
          </w:p>
        </w:tc>
        <w:tc>
          <w:tcPr>
            <w:tcW w:w="1922" w:type="dxa"/>
          </w:tcPr>
          <w:p w14:paraId="145C42CD" w14:textId="047175FF" w:rsidR="00653821" w:rsidRPr="0020642A" w:rsidRDefault="00653821" w:rsidP="00B17012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0642A">
              <w:rPr>
                <w:rFonts w:eastAsiaTheme="minorEastAsia"/>
                <w:b/>
                <w:sz w:val="16"/>
                <w:szCs w:val="16"/>
              </w:rPr>
              <w:t>New or impacted section in TS 38.133</w:t>
            </w:r>
            <w:r w:rsidRPr="0020642A">
              <w:rPr>
                <w:rFonts w:eastAsiaTheme="minorEastAsia"/>
                <w:b/>
                <w:sz w:val="16"/>
                <w:szCs w:val="16"/>
                <w:vertAlign w:val="superscript"/>
              </w:rPr>
              <w:t>Note</w:t>
            </w:r>
            <w:r w:rsidR="004F68E4">
              <w:rPr>
                <w:rFonts w:eastAsiaTheme="minorEastAsia"/>
                <w:b/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1090" w:type="dxa"/>
          </w:tcPr>
          <w:p w14:paraId="327B60DB" w14:textId="77777777" w:rsidR="00653821" w:rsidRPr="0020642A" w:rsidRDefault="00653821" w:rsidP="00B17012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0642A">
              <w:rPr>
                <w:rFonts w:eastAsiaTheme="minorEastAsia"/>
                <w:b/>
                <w:sz w:val="16"/>
                <w:szCs w:val="16"/>
              </w:rPr>
              <w:t>Responsible companies</w:t>
            </w:r>
          </w:p>
        </w:tc>
        <w:tc>
          <w:tcPr>
            <w:tcW w:w="1701" w:type="dxa"/>
          </w:tcPr>
          <w:p w14:paraId="423F75BE" w14:textId="77777777" w:rsidR="00653821" w:rsidRPr="0020642A" w:rsidRDefault="00653821" w:rsidP="00B17012">
            <w:pPr>
              <w:spacing w:after="0"/>
              <w:rPr>
                <w:rFonts w:eastAsiaTheme="minorEastAsia"/>
                <w:b/>
                <w:sz w:val="16"/>
                <w:szCs w:val="16"/>
              </w:rPr>
            </w:pPr>
            <w:r w:rsidRPr="0020642A">
              <w:rPr>
                <w:rFonts w:eastAsiaTheme="minorEastAsia"/>
                <w:b/>
                <w:sz w:val="16"/>
                <w:szCs w:val="16"/>
              </w:rPr>
              <w:t>Notes</w:t>
            </w:r>
          </w:p>
        </w:tc>
      </w:tr>
      <w:tr w:rsidR="001A700E" w:rsidRPr="0020642A" w14:paraId="254B240A" w14:textId="77777777" w:rsidTr="0004655B">
        <w:tc>
          <w:tcPr>
            <w:tcW w:w="511" w:type="dxa"/>
            <w:shd w:val="clear" w:color="auto" w:fill="FFFFFF" w:themeFill="background1"/>
          </w:tcPr>
          <w:p w14:paraId="3731C942" w14:textId="78DA63B2" w:rsidR="001A700E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372" w:type="dxa"/>
            <w:shd w:val="clear" w:color="auto" w:fill="FFFFFF" w:themeFill="background1"/>
          </w:tcPr>
          <w:p w14:paraId="0C02BB2D" w14:textId="3FCC2F58" w:rsidR="001A700E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All</w:t>
            </w:r>
          </w:p>
        </w:tc>
        <w:tc>
          <w:tcPr>
            <w:tcW w:w="3464" w:type="dxa"/>
            <w:shd w:val="clear" w:color="auto" w:fill="FFFFFF" w:themeFill="background1"/>
          </w:tcPr>
          <w:p w14:paraId="5FD36ACA" w14:textId="0DC7C4EF" w:rsidR="001A700E" w:rsidRPr="0020642A" w:rsidRDefault="001A53C3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1A53C3">
              <w:rPr>
                <w:rFonts w:eastAsiaTheme="minorEastAsia"/>
                <w:sz w:val="16"/>
                <w:szCs w:val="16"/>
              </w:rPr>
              <w:t xml:space="preserve">Big </w:t>
            </w:r>
            <w:proofErr w:type="spellStart"/>
            <w:r w:rsidRPr="001A53C3">
              <w:rPr>
                <w:rFonts w:eastAsiaTheme="minorEastAsia"/>
                <w:sz w:val="16"/>
                <w:szCs w:val="16"/>
              </w:rPr>
              <w:t>DraftCR</w:t>
            </w:r>
            <w:proofErr w:type="spellEnd"/>
            <w:r w:rsidRPr="001A53C3">
              <w:rPr>
                <w:rFonts w:eastAsiaTheme="minorEastAsia"/>
                <w:sz w:val="16"/>
                <w:szCs w:val="16"/>
              </w:rPr>
              <w:t xml:space="preserve"> on Positioning Enhancement</w:t>
            </w:r>
          </w:p>
        </w:tc>
        <w:tc>
          <w:tcPr>
            <w:tcW w:w="1922" w:type="dxa"/>
            <w:shd w:val="clear" w:color="auto" w:fill="FFFFFF" w:themeFill="background1"/>
          </w:tcPr>
          <w:p w14:paraId="4CB49F20" w14:textId="041052BD" w:rsidR="001A700E" w:rsidRPr="0020642A" w:rsidRDefault="008B01EB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All relevant sections</w:t>
            </w:r>
            <w:r w:rsidR="001A53C3">
              <w:rPr>
                <w:rFonts w:eastAsiaTheme="minorEastAsia"/>
                <w:sz w:val="16"/>
                <w:szCs w:val="16"/>
              </w:rPr>
              <w:t xml:space="preserve"> in TS 38.133</w:t>
            </w:r>
          </w:p>
        </w:tc>
        <w:tc>
          <w:tcPr>
            <w:tcW w:w="1090" w:type="dxa"/>
            <w:shd w:val="clear" w:color="auto" w:fill="FFFFFF" w:themeFill="background1"/>
          </w:tcPr>
          <w:p w14:paraId="48495D00" w14:textId="4D4C2B45" w:rsidR="001A700E" w:rsidRPr="0020642A" w:rsidRDefault="001A700E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Ericsson</w:t>
            </w:r>
          </w:p>
        </w:tc>
        <w:tc>
          <w:tcPr>
            <w:tcW w:w="1701" w:type="dxa"/>
            <w:shd w:val="clear" w:color="auto" w:fill="FFFFFF" w:themeFill="background1"/>
          </w:tcPr>
          <w:p w14:paraId="4181A2B0" w14:textId="5CEBD31F" w:rsidR="001A700E" w:rsidRPr="0020642A" w:rsidRDefault="0004655B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Provided by r</w:t>
            </w:r>
            <w:r w:rsidR="001A700E">
              <w:rPr>
                <w:rFonts w:eastAsiaTheme="minorEastAsia"/>
                <w:sz w:val="16"/>
                <w:szCs w:val="16"/>
              </w:rPr>
              <w:t>apporteur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</w:p>
        </w:tc>
      </w:tr>
      <w:tr w:rsidR="0020642A" w:rsidRPr="0020642A" w14:paraId="317BBFDE" w14:textId="77777777" w:rsidTr="0004655B">
        <w:tc>
          <w:tcPr>
            <w:tcW w:w="511" w:type="dxa"/>
            <w:shd w:val="clear" w:color="auto" w:fill="FFFFFF" w:themeFill="background1"/>
          </w:tcPr>
          <w:p w14:paraId="5DF92867" w14:textId="17410DAD" w:rsidR="00653821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453FC38F" w14:textId="378AAC1A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Latency reduction</w:t>
            </w:r>
          </w:p>
        </w:tc>
        <w:tc>
          <w:tcPr>
            <w:tcW w:w="3464" w:type="dxa"/>
            <w:shd w:val="clear" w:color="auto" w:fill="FFFFFF" w:themeFill="background1"/>
          </w:tcPr>
          <w:p w14:paraId="3A3E19FE" w14:textId="1D9B75FC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RSTD measurement period with reduced number of samples</w:t>
            </w:r>
          </w:p>
        </w:tc>
        <w:tc>
          <w:tcPr>
            <w:tcW w:w="1922" w:type="dxa"/>
            <w:shd w:val="clear" w:color="auto" w:fill="FFFFFF" w:themeFill="background1"/>
          </w:tcPr>
          <w:p w14:paraId="7B780554" w14:textId="4FD59A12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9.9.2.</w:t>
            </w:r>
            <w:r w:rsidR="004A020F"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090" w:type="dxa"/>
            <w:shd w:val="clear" w:color="auto" w:fill="FFFFFF" w:themeFill="background1"/>
          </w:tcPr>
          <w:p w14:paraId="46716279" w14:textId="1E8D43EA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Ericsson</w:t>
            </w:r>
          </w:p>
        </w:tc>
        <w:tc>
          <w:tcPr>
            <w:tcW w:w="1701" w:type="dxa"/>
            <w:shd w:val="clear" w:color="auto" w:fill="FFFFFF" w:themeFill="background1"/>
          </w:tcPr>
          <w:p w14:paraId="06DB98A6" w14:textId="6A28B424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1A3EEB16" w14:textId="77777777" w:rsidTr="0004655B">
        <w:tc>
          <w:tcPr>
            <w:tcW w:w="511" w:type="dxa"/>
            <w:shd w:val="clear" w:color="auto" w:fill="FFFFFF" w:themeFill="background1"/>
          </w:tcPr>
          <w:p w14:paraId="7EF4134E" w14:textId="301A707D" w:rsidR="00653821" w:rsidRPr="0020642A" w:rsidRDefault="00EC4DF2" w:rsidP="00EF1C59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28972BB8" w14:textId="6C6878ED" w:rsidR="00653821" w:rsidRPr="0020642A" w:rsidRDefault="00653821" w:rsidP="00EF1C5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4A74F5A7" w14:textId="1560C07C" w:rsidR="00653821" w:rsidRPr="0020642A" w:rsidRDefault="00653821" w:rsidP="00EF1C5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PRS-RSRP measurement period with reduced number of samples</w:t>
            </w:r>
          </w:p>
        </w:tc>
        <w:tc>
          <w:tcPr>
            <w:tcW w:w="1922" w:type="dxa"/>
            <w:shd w:val="clear" w:color="auto" w:fill="FFFFFF" w:themeFill="background1"/>
          </w:tcPr>
          <w:p w14:paraId="0400F046" w14:textId="1623F44B" w:rsidR="00653821" w:rsidRPr="0020642A" w:rsidRDefault="00653821" w:rsidP="00EF1C5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9.9.3.</w:t>
            </w:r>
            <w:r w:rsidR="004A020F">
              <w:rPr>
                <w:rFonts w:eastAsiaTheme="minorEastAsia"/>
                <w:sz w:val="16"/>
                <w:szCs w:val="16"/>
              </w:rPr>
              <w:t>6</w:t>
            </w:r>
            <w:r w:rsidRPr="0020642A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330E506C" w14:textId="77777777" w:rsidR="00653821" w:rsidRPr="0020642A" w:rsidRDefault="00653821" w:rsidP="00EF1C5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7301268" w14:textId="77777777" w:rsidR="00653821" w:rsidRPr="0020642A" w:rsidRDefault="00653821" w:rsidP="00EF1C5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0C20231E" w14:textId="77777777" w:rsidTr="0004655B">
        <w:tc>
          <w:tcPr>
            <w:tcW w:w="511" w:type="dxa"/>
            <w:shd w:val="clear" w:color="auto" w:fill="FFFFFF" w:themeFill="background1"/>
          </w:tcPr>
          <w:p w14:paraId="3B530A3F" w14:textId="7D8A2C27" w:rsidR="00653821" w:rsidRPr="0020642A" w:rsidRDefault="00EC4DF2" w:rsidP="00BD696E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499506B1" w14:textId="5908A29B" w:rsidR="00653821" w:rsidRPr="0020642A" w:rsidRDefault="00653821" w:rsidP="00BD696E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752E8AB1" w14:textId="1E8B02C7" w:rsidR="00653821" w:rsidRPr="0020642A" w:rsidRDefault="00653821" w:rsidP="00BD696E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UE Rx-Tx time difference measurement period with reduced number of samples</w:t>
            </w:r>
          </w:p>
        </w:tc>
        <w:tc>
          <w:tcPr>
            <w:tcW w:w="1922" w:type="dxa"/>
            <w:shd w:val="clear" w:color="auto" w:fill="FFFFFF" w:themeFill="background1"/>
          </w:tcPr>
          <w:p w14:paraId="158B92B4" w14:textId="7547D368" w:rsidR="00653821" w:rsidRPr="0020642A" w:rsidRDefault="00653821" w:rsidP="00BD696E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9.9.4.</w:t>
            </w:r>
            <w:r w:rsidR="004A020F">
              <w:rPr>
                <w:rFonts w:eastAsiaTheme="minorEastAsia"/>
                <w:sz w:val="16"/>
                <w:szCs w:val="16"/>
              </w:rPr>
              <w:t>6</w:t>
            </w:r>
            <w:r w:rsidRPr="0020642A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2687B42C" w14:textId="1EC0F525" w:rsidR="00653821" w:rsidRPr="0020642A" w:rsidRDefault="00653821" w:rsidP="00BD696E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3F17B8FA" w14:textId="77777777" w:rsidR="00653821" w:rsidRPr="0020642A" w:rsidRDefault="00653821" w:rsidP="00BD696E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7C544206" w14:textId="77777777" w:rsidTr="0004655B">
        <w:tc>
          <w:tcPr>
            <w:tcW w:w="511" w:type="dxa"/>
            <w:shd w:val="clear" w:color="auto" w:fill="FFFFFF" w:themeFill="background1"/>
          </w:tcPr>
          <w:p w14:paraId="0A358119" w14:textId="25C274CD" w:rsidR="00653821" w:rsidRPr="0020642A" w:rsidRDefault="00EC4DF2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5</w:t>
            </w:r>
          </w:p>
        </w:tc>
        <w:tc>
          <w:tcPr>
            <w:tcW w:w="1372" w:type="dxa"/>
            <w:shd w:val="clear" w:color="auto" w:fill="FFFFFF" w:themeFill="background1"/>
          </w:tcPr>
          <w:p w14:paraId="01A7EFE1" w14:textId="2EF50E62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PRS-RSRPP</w:t>
            </w:r>
          </w:p>
        </w:tc>
        <w:tc>
          <w:tcPr>
            <w:tcW w:w="3464" w:type="dxa"/>
            <w:shd w:val="clear" w:color="auto" w:fill="FFFFFF" w:themeFill="background1"/>
          </w:tcPr>
          <w:p w14:paraId="22AA469C" w14:textId="1B2CAF62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 xml:space="preserve">PRS-RSRPP measurement requirements </w:t>
            </w:r>
            <w:r w:rsidRPr="0020642A">
              <w:rPr>
                <w:rFonts w:eastAsiaTheme="minorEastAsia"/>
                <w:b/>
                <w:bCs/>
                <w:sz w:val="16"/>
                <w:szCs w:val="16"/>
              </w:rPr>
              <w:t>including latency reduction</w:t>
            </w:r>
          </w:p>
        </w:tc>
        <w:tc>
          <w:tcPr>
            <w:tcW w:w="1922" w:type="dxa"/>
            <w:shd w:val="clear" w:color="auto" w:fill="FFFFFF" w:themeFill="background1"/>
          </w:tcPr>
          <w:p w14:paraId="7963872A" w14:textId="4834B60E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9.9.6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7A45604F" w14:textId="77777777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28CBDA5" w14:textId="77777777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436D9469" w14:textId="77777777" w:rsidTr="0004655B">
        <w:tc>
          <w:tcPr>
            <w:tcW w:w="511" w:type="dxa"/>
            <w:shd w:val="clear" w:color="auto" w:fill="FFFFFF" w:themeFill="background1"/>
          </w:tcPr>
          <w:p w14:paraId="4B6D3882" w14:textId="3051EA9C" w:rsidR="00653821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6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4DF5A5E2" w14:textId="6C31BEAF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 measurement in RRC_INACTIVE state</w:t>
            </w:r>
          </w:p>
        </w:tc>
        <w:tc>
          <w:tcPr>
            <w:tcW w:w="3464" w:type="dxa"/>
            <w:shd w:val="clear" w:color="auto" w:fill="FFFFFF" w:themeFill="background1"/>
          </w:tcPr>
          <w:p w14:paraId="63E9B141" w14:textId="71CCCD4D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General section</w:t>
            </w:r>
          </w:p>
        </w:tc>
        <w:tc>
          <w:tcPr>
            <w:tcW w:w="1922" w:type="dxa"/>
            <w:shd w:val="clear" w:color="auto" w:fill="FFFFFF" w:themeFill="background1"/>
          </w:tcPr>
          <w:p w14:paraId="174208DF" w14:textId="29CE3B28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5.</w:t>
            </w:r>
            <w:r w:rsidR="00BF7F9E">
              <w:rPr>
                <w:rFonts w:eastAsiaTheme="minorEastAsia"/>
                <w:sz w:val="16"/>
                <w:szCs w:val="16"/>
              </w:rPr>
              <w:t>5</w:t>
            </w:r>
            <w:r w:rsidRPr="0020642A">
              <w:rPr>
                <w:rFonts w:eastAsiaTheme="minorEastAsia"/>
                <w:sz w:val="16"/>
                <w:szCs w:val="16"/>
              </w:rPr>
              <w:t>, 5.</w:t>
            </w:r>
            <w:r w:rsidR="00BF7F9E">
              <w:rPr>
                <w:rFonts w:eastAsiaTheme="minorEastAsia"/>
                <w:sz w:val="16"/>
                <w:szCs w:val="16"/>
              </w:rPr>
              <w:t>5</w:t>
            </w:r>
            <w:r w:rsidRPr="0020642A">
              <w:rPr>
                <w:rFonts w:eastAsiaTheme="minorEastAsia"/>
                <w:sz w:val="16"/>
                <w:szCs w:val="16"/>
              </w:rPr>
              <w:t>.1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5B5B08F5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E7396D0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26E73ED5" w14:textId="77777777" w:rsidTr="0004655B">
        <w:tc>
          <w:tcPr>
            <w:tcW w:w="511" w:type="dxa"/>
            <w:shd w:val="clear" w:color="auto" w:fill="FFFFFF" w:themeFill="background1"/>
          </w:tcPr>
          <w:p w14:paraId="313576C7" w14:textId="56D5EC53" w:rsidR="00653821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7616379D" w14:textId="2ACA629A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4D6071FA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RSTD measurement requirements</w:t>
            </w:r>
          </w:p>
        </w:tc>
        <w:tc>
          <w:tcPr>
            <w:tcW w:w="1922" w:type="dxa"/>
            <w:shd w:val="clear" w:color="auto" w:fill="FFFFFF" w:themeFill="background1"/>
          </w:tcPr>
          <w:p w14:paraId="08016C0D" w14:textId="2A5D429A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5.2.2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399AD53D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03F34694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3141C37A" w14:textId="77777777" w:rsidTr="0004655B">
        <w:tc>
          <w:tcPr>
            <w:tcW w:w="511" w:type="dxa"/>
            <w:shd w:val="clear" w:color="auto" w:fill="FFFFFF" w:themeFill="background1"/>
          </w:tcPr>
          <w:p w14:paraId="2BB0CFDA" w14:textId="647C1DAD" w:rsidR="00653821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0624B85" w14:textId="084DCCA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25F7F480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PRS-RSRP measurement requirements</w:t>
            </w:r>
          </w:p>
        </w:tc>
        <w:tc>
          <w:tcPr>
            <w:tcW w:w="1922" w:type="dxa"/>
            <w:shd w:val="clear" w:color="auto" w:fill="FFFFFF" w:themeFill="background1"/>
          </w:tcPr>
          <w:p w14:paraId="346B9B68" w14:textId="71CAE324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5.2.3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1F35B482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5A9CE4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14FD5F75" w14:textId="77777777" w:rsidTr="0004655B">
        <w:tc>
          <w:tcPr>
            <w:tcW w:w="511" w:type="dxa"/>
            <w:shd w:val="clear" w:color="auto" w:fill="FFFFFF" w:themeFill="background1"/>
          </w:tcPr>
          <w:p w14:paraId="14355AEA" w14:textId="68AFC8BB" w:rsidR="00653821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42F4E155" w14:textId="7F630149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477554B1" w14:textId="22AC6B7F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UE Rx-Tx time difference measurement requirements</w:t>
            </w:r>
          </w:p>
        </w:tc>
        <w:tc>
          <w:tcPr>
            <w:tcW w:w="1922" w:type="dxa"/>
            <w:shd w:val="clear" w:color="auto" w:fill="FFFFFF" w:themeFill="background1"/>
          </w:tcPr>
          <w:p w14:paraId="7B3EE9D5" w14:textId="54A25D0E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5.2.3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379D80EC" w14:textId="04CAB460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Ericsson</w:t>
            </w:r>
          </w:p>
        </w:tc>
        <w:tc>
          <w:tcPr>
            <w:tcW w:w="1701" w:type="dxa"/>
            <w:shd w:val="clear" w:color="auto" w:fill="FFFFFF" w:themeFill="background1"/>
          </w:tcPr>
          <w:p w14:paraId="3067B0FB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5B35283B" w14:textId="77777777" w:rsidTr="0004655B">
        <w:tc>
          <w:tcPr>
            <w:tcW w:w="511" w:type="dxa"/>
            <w:shd w:val="clear" w:color="auto" w:fill="FFFFFF" w:themeFill="background1"/>
          </w:tcPr>
          <w:p w14:paraId="0B86D22F" w14:textId="7205B13A" w:rsidR="00653821" w:rsidRPr="0020642A" w:rsidRDefault="00EC4DF2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10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5743CFEA" w14:textId="248488F5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5F8C17A0" w14:textId="67A7A6E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PRS-RSRPP measurement requirements</w:t>
            </w:r>
          </w:p>
        </w:tc>
        <w:tc>
          <w:tcPr>
            <w:tcW w:w="1922" w:type="dxa"/>
            <w:shd w:val="clear" w:color="auto" w:fill="FFFFFF" w:themeFill="background1"/>
          </w:tcPr>
          <w:p w14:paraId="1C734A3E" w14:textId="0A6220FF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5.2.3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0DF3DC55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F585802" w14:textId="77777777" w:rsidR="00653821" w:rsidRPr="0020642A" w:rsidRDefault="00653821" w:rsidP="00B1701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5D1F0AAD" w14:textId="77777777" w:rsidTr="0004655B">
        <w:tc>
          <w:tcPr>
            <w:tcW w:w="511" w:type="dxa"/>
            <w:shd w:val="clear" w:color="auto" w:fill="FFFFFF" w:themeFill="background1"/>
          </w:tcPr>
          <w:p w14:paraId="427244A4" w14:textId="73245805" w:rsidR="00653821" w:rsidRPr="0020642A" w:rsidRDefault="007660CE" w:rsidP="00B850F6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372" w:type="dxa"/>
            <w:vMerge w:val="restart"/>
            <w:shd w:val="clear" w:color="auto" w:fill="FFFFFF" w:themeFill="background1"/>
          </w:tcPr>
          <w:p w14:paraId="398055F3" w14:textId="166F2F32" w:rsidR="00653821" w:rsidRPr="0020642A" w:rsidRDefault="00653821" w:rsidP="00B850F6">
            <w:pPr>
              <w:spacing w:after="0"/>
              <w:rPr>
                <w:rFonts w:eastAsiaTheme="minorEastAsia"/>
                <w:sz w:val="16"/>
                <w:szCs w:val="16"/>
              </w:rPr>
            </w:pPr>
            <w:bookmarkStart w:id="3" w:name="_Hlk92734201"/>
            <w:r w:rsidRPr="0020642A">
              <w:rPr>
                <w:rFonts w:eastAsiaTheme="minorEastAsia"/>
                <w:sz w:val="16"/>
                <w:szCs w:val="16"/>
              </w:rPr>
              <w:t>PRS measurement without gaps</w:t>
            </w:r>
          </w:p>
        </w:tc>
        <w:tc>
          <w:tcPr>
            <w:tcW w:w="3464" w:type="dxa"/>
            <w:shd w:val="clear" w:color="auto" w:fill="FFFFFF" w:themeFill="background1"/>
          </w:tcPr>
          <w:p w14:paraId="0B6E128A" w14:textId="3D40AAD5" w:rsidR="00653821" w:rsidRPr="0020642A" w:rsidRDefault="00653821" w:rsidP="00B850F6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General section</w:t>
            </w:r>
          </w:p>
        </w:tc>
        <w:tc>
          <w:tcPr>
            <w:tcW w:w="1922" w:type="dxa"/>
            <w:shd w:val="clear" w:color="auto" w:fill="FFFFFF" w:themeFill="background1"/>
          </w:tcPr>
          <w:p w14:paraId="18C9E1A5" w14:textId="47D7A6A7" w:rsidR="00653821" w:rsidRPr="0020642A" w:rsidRDefault="00653821" w:rsidP="00B850F6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9.9.1</w:t>
            </w:r>
          </w:p>
        </w:tc>
        <w:tc>
          <w:tcPr>
            <w:tcW w:w="1090" w:type="dxa"/>
            <w:shd w:val="clear" w:color="auto" w:fill="FFFFFF" w:themeFill="background1"/>
          </w:tcPr>
          <w:p w14:paraId="13E2428C" w14:textId="77777777" w:rsidR="00653821" w:rsidRPr="0020642A" w:rsidRDefault="00653821" w:rsidP="00B850F6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A1FB2E6" w14:textId="77777777" w:rsidR="00653821" w:rsidRPr="0020642A" w:rsidRDefault="00653821" w:rsidP="00B850F6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6A21ED59" w14:textId="77777777" w:rsidTr="0004655B">
        <w:tc>
          <w:tcPr>
            <w:tcW w:w="511" w:type="dxa"/>
            <w:shd w:val="clear" w:color="auto" w:fill="FFFFFF" w:themeFill="background1"/>
          </w:tcPr>
          <w:p w14:paraId="1FBC5497" w14:textId="5B5E6865" w:rsidR="00653821" w:rsidRPr="0020642A" w:rsidRDefault="007660CE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2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65B62788" w14:textId="2B34B2CE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181778C1" w14:textId="0F7A1CA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RSTD measurement period without gaps</w:t>
            </w:r>
          </w:p>
        </w:tc>
        <w:tc>
          <w:tcPr>
            <w:tcW w:w="1922" w:type="dxa"/>
            <w:shd w:val="clear" w:color="auto" w:fill="FFFFFF" w:themeFill="background1"/>
          </w:tcPr>
          <w:p w14:paraId="5780509D" w14:textId="72D7E12F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9.9.2.</w:t>
            </w:r>
            <w:r w:rsidR="00D32EA4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1090" w:type="dxa"/>
            <w:shd w:val="clear" w:color="auto" w:fill="FFFFFF" w:themeFill="background1"/>
          </w:tcPr>
          <w:p w14:paraId="70A18254" w14:textId="7777777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7F11D4E9" w14:textId="7777777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306A9E9C" w14:textId="77777777" w:rsidTr="0004655B">
        <w:tc>
          <w:tcPr>
            <w:tcW w:w="511" w:type="dxa"/>
            <w:shd w:val="clear" w:color="auto" w:fill="FFFFFF" w:themeFill="background1"/>
          </w:tcPr>
          <w:p w14:paraId="5AD64F90" w14:textId="2769DB3D" w:rsidR="00653821" w:rsidRPr="0020642A" w:rsidRDefault="007660CE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3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7F3A8208" w14:textId="267E6ADC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029B6A57" w14:textId="1487C774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PRS-RSRP measurement period without gaps</w:t>
            </w:r>
          </w:p>
        </w:tc>
        <w:tc>
          <w:tcPr>
            <w:tcW w:w="1922" w:type="dxa"/>
            <w:shd w:val="clear" w:color="auto" w:fill="FFFFFF" w:themeFill="background1"/>
          </w:tcPr>
          <w:p w14:paraId="1F4B41C8" w14:textId="49ECA575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9.9.3.</w:t>
            </w:r>
            <w:r w:rsidR="00D32EA4">
              <w:rPr>
                <w:rFonts w:eastAsiaTheme="minorEastAsia"/>
                <w:sz w:val="16"/>
                <w:szCs w:val="16"/>
              </w:rPr>
              <w:t>7</w:t>
            </w:r>
            <w:r w:rsidRPr="0020642A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252755A6" w14:textId="69A7739D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Ericsson</w:t>
            </w:r>
          </w:p>
        </w:tc>
        <w:tc>
          <w:tcPr>
            <w:tcW w:w="1701" w:type="dxa"/>
            <w:shd w:val="clear" w:color="auto" w:fill="FFFFFF" w:themeFill="background1"/>
          </w:tcPr>
          <w:p w14:paraId="710D906D" w14:textId="7777777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548CCF74" w14:textId="77777777" w:rsidTr="0004655B">
        <w:tc>
          <w:tcPr>
            <w:tcW w:w="511" w:type="dxa"/>
            <w:shd w:val="clear" w:color="auto" w:fill="FFFFFF" w:themeFill="background1"/>
          </w:tcPr>
          <w:p w14:paraId="33B3093C" w14:textId="311486FF" w:rsidR="00653821" w:rsidRPr="0020642A" w:rsidRDefault="007660CE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B59673D" w14:textId="02D4AB0F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4FDA41F6" w14:textId="18EF1EEB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UE Rx-Tx time difference measurement period without gaps</w:t>
            </w:r>
          </w:p>
        </w:tc>
        <w:tc>
          <w:tcPr>
            <w:tcW w:w="1922" w:type="dxa"/>
            <w:shd w:val="clear" w:color="auto" w:fill="FFFFFF" w:themeFill="background1"/>
          </w:tcPr>
          <w:p w14:paraId="03215A0E" w14:textId="12FD3728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9.9.4.</w:t>
            </w:r>
            <w:r w:rsidR="00EE1B28">
              <w:rPr>
                <w:rFonts w:eastAsiaTheme="minorEastAsia"/>
                <w:sz w:val="16"/>
                <w:szCs w:val="16"/>
              </w:rPr>
              <w:t>7</w:t>
            </w:r>
            <w:r w:rsidRPr="0020642A">
              <w:rPr>
                <w:rFonts w:eastAsiaTheme="minorEastAsia"/>
                <w:sz w:val="16"/>
                <w:szCs w:val="16"/>
              </w:rPr>
              <w:t xml:space="preserve">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31887CD7" w14:textId="7777777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C2A0EF6" w14:textId="7777777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0821E2B0" w14:textId="77777777" w:rsidTr="0004655B">
        <w:tc>
          <w:tcPr>
            <w:tcW w:w="511" w:type="dxa"/>
            <w:shd w:val="clear" w:color="auto" w:fill="FFFFFF" w:themeFill="background1"/>
          </w:tcPr>
          <w:p w14:paraId="0B6BB1D2" w14:textId="384B6032" w:rsidR="00653821" w:rsidRPr="0020642A" w:rsidRDefault="007660CE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4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194886EE" w14:textId="25E2DE02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0E6D0B57" w14:textId="1B381856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PRS-RSRPP measurement period without gaps</w:t>
            </w:r>
          </w:p>
        </w:tc>
        <w:tc>
          <w:tcPr>
            <w:tcW w:w="1922" w:type="dxa"/>
            <w:shd w:val="clear" w:color="auto" w:fill="FFFFFF" w:themeFill="background1"/>
          </w:tcPr>
          <w:p w14:paraId="0858C8E6" w14:textId="0C17EC30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9.9.6.x.y (new)</w:t>
            </w:r>
          </w:p>
        </w:tc>
        <w:tc>
          <w:tcPr>
            <w:tcW w:w="1090" w:type="dxa"/>
            <w:shd w:val="clear" w:color="auto" w:fill="FFFFFF" w:themeFill="background1"/>
          </w:tcPr>
          <w:p w14:paraId="511FCD2F" w14:textId="7777777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C0F75AA" w14:textId="77777777" w:rsidR="00653821" w:rsidRPr="0020642A" w:rsidRDefault="00653821" w:rsidP="007E75B9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574D73DE" w14:textId="77777777" w:rsidTr="0004655B">
        <w:tc>
          <w:tcPr>
            <w:tcW w:w="511" w:type="dxa"/>
            <w:shd w:val="clear" w:color="auto" w:fill="FFFFFF" w:themeFill="background1"/>
          </w:tcPr>
          <w:p w14:paraId="06F85159" w14:textId="6E0E215D" w:rsidR="00653821" w:rsidRPr="0020642A" w:rsidRDefault="007660CE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6</w:t>
            </w:r>
          </w:p>
        </w:tc>
        <w:bookmarkEnd w:id="3"/>
        <w:tc>
          <w:tcPr>
            <w:tcW w:w="1372" w:type="dxa"/>
            <w:vMerge w:val="restart"/>
            <w:shd w:val="clear" w:color="auto" w:fill="FFFFFF" w:themeFill="background1"/>
          </w:tcPr>
          <w:p w14:paraId="61C52577" w14:textId="1530AA0C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Timing error group (TEG)</w:t>
            </w:r>
          </w:p>
        </w:tc>
        <w:tc>
          <w:tcPr>
            <w:tcW w:w="3464" w:type="dxa"/>
            <w:shd w:val="clear" w:color="auto" w:fill="FFFFFF" w:themeFill="background1"/>
          </w:tcPr>
          <w:p w14:paraId="633B37BF" w14:textId="3AC6F228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General</w:t>
            </w:r>
          </w:p>
        </w:tc>
        <w:tc>
          <w:tcPr>
            <w:tcW w:w="1922" w:type="dxa"/>
            <w:shd w:val="clear" w:color="auto" w:fill="FFFFFF" w:themeFill="background1"/>
          </w:tcPr>
          <w:p w14:paraId="71D67B57" w14:textId="02E6A166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9.9.7</w:t>
            </w:r>
          </w:p>
        </w:tc>
        <w:tc>
          <w:tcPr>
            <w:tcW w:w="1090" w:type="dxa"/>
            <w:shd w:val="clear" w:color="auto" w:fill="FFFFFF" w:themeFill="background1"/>
          </w:tcPr>
          <w:p w14:paraId="4C46BA75" w14:textId="77777777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506BEC1A" w14:textId="77777777" w:rsidR="00653821" w:rsidRPr="0020642A" w:rsidRDefault="00653821" w:rsidP="00123B82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7EF4EB67" w14:textId="77777777" w:rsidTr="0004655B">
        <w:tc>
          <w:tcPr>
            <w:tcW w:w="511" w:type="dxa"/>
            <w:shd w:val="clear" w:color="auto" w:fill="FFFFFF" w:themeFill="background1"/>
          </w:tcPr>
          <w:p w14:paraId="454D4DCA" w14:textId="665E2086" w:rsidR="00653821" w:rsidRPr="0020642A" w:rsidRDefault="007660CE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7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6EAFD55B" w14:textId="628C8EC0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6A98E550" w14:textId="0BF5C366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UE Rx TEG related requirements</w:t>
            </w:r>
          </w:p>
        </w:tc>
        <w:tc>
          <w:tcPr>
            <w:tcW w:w="1922" w:type="dxa"/>
            <w:shd w:val="clear" w:color="auto" w:fill="FFFFFF" w:themeFill="background1"/>
          </w:tcPr>
          <w:p w14:paraId="06A22594" w14:textId="0B9C70A2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9.9.7.1</w:t>
            </w:r>
          </w:p>
        </w:tc>
        <w:tc>
          <w:tcPr>
            <w:tcW w:w="1090" w:type="dxa"/>
            <w:shd w:val="clear" w:color="auto" w:fill="FFFFFF" w:themeFill="background1"/>
          </w:tcPr>
          <w:p w14:paraId="15884761" w14:textId="77777777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282718F3" w14:textId="77777777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378DD469" w14:textId="77777777" w:rsidTr="0004655B">
        <w:tc>
          <w:tcPr>
            <w:tcW w:w="511" w:type="dxa"/>
            <w:shd w:val="clear" w:color="auto" w:fill="FFFFFF" w:themeFill="background1"/>
          </w:tcPr>
          <w:p w14:paraId="483C8C29" w14:textId="179BEE5C" w:rsidR="00653821" w:rsidRPr="0020642A" w:rsidRDefault="007660CE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8</w:t>
            </w:r>
          </w:p>
        </w:tc>
        <w:tc>
          <w:tcPr>
            <w:tcW w:w="1372" w:type="dxa"/>
            <w:vMerge/>
            <w:shd w:val="clear" w:color="auto" w:fill="FFFFFF" w:themeFill="background1"/>
          </w:tcPr>
          <w:p w14:paraId="51BB7C19" w14:textId="6B4B710A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464" w:type="dxa"/>
            <w:shd w:val="clear" w:color="auto" w:fill="FFFFFF" w:themeFill="background1"/>
          </w:tcPr>
          <w:p w14:paraId="2094BEEC" w14:textId="0E791BEE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UE Tx TEG related requirements</w:t>
            </w:r>
          </w:p>
        </w:tc>
        <w:tc>
          <w:tcPr>
            <w:tcW w:w="1922" w:type="dxa"/>
            <w:shd w:val="clear" w:color="auto" w:fill="FFFFFF" w:themeFill="background1"/>
          </w:tcPr>
          <w:p w14:paraId="056D3689" w14:textId="22D1A28D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9.9.7.2</w:t>
            </w:r>
          </w:p>
        </w:tc>
        <w:tc>
          <w:tcPr>
            <w:tcW w:w="1090" w:type="dxa"/>
            <w:shd w:val="clear" w:color="auto" w:fill="FFFFFF" w:themeFill="background1"/>
          </w:tcPr>
          <w:p w14:paraId="49D1CE3B" w14:textId="77777777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10E18A93" w14:textId="77777777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</w:tr>
      <w:tr w:rsidR="0020642A" w:rsidRPr="0020642A" w14:paraId="45FD95B5" w14:textId="77777777" w:rsidTr="0004655B">
        <w:tc>
          <w:tcPr>
            <w:tcW w:w="511" w:type="dxa"/>
            <w:shd w:val="clear" w:color="auto" w:fill="FFFFFF" w:themeFill="background1"/>
          </w:tcPr>
          <w:p w14:paraId="571E717E" w14:textId="2017682A" w:rsidR="00653821" w:rsidRPr="0020642A" w:rsidRDefault="007660CE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lastRenderedPageBreak/>
              <w:t>1</w:t>
            </w:r>
            <w:r w:rsidR="00EC4DF2">
              <w:rPr>
                <w:rFonts w:eastAsiaTheme="minorEastAsia"/>
                <w:sz w:val="16"/>
                <w:szCs w:val="16"/>
              </w:rPr>
              <w:t>9</w:t>
            </w:r>
          </w:p>
        </w:tc>
        <w:tc>
          <w:tcPr>
            <w:tcW w:w="1372" w:type="dxa"/>
            <w:shd w:val="clear" w:color="auto" w:fill="FFFFFF" w:themeFill="background1"/>
          </w:tcPr>
          <w:p w14:paraId="5C80F569" w14:textId="68A32DBC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RRM impact on PRS measurements</w:t>
            </w:r>
          </w:p>
        </w:tc>
        <w:tc>
          <w:tcPr>
            <w:tcW w:w="3464" w:type="dxa"/>
            <w:shd w:val="clear" w:color="auto" w:fill="FFFFFF" w:themeFill="background1"/>
          </w:tcPr>
          <w:p w14:paraId="5A53A645" w14:textId="5682BE9D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 xml:space="preserve">Impact of RRM on PRS measurement requirements and UE </w:t>
            </w:r>
            <w:proofErr w:type="spellStart"/>
            <w:r w:rsidRPr="0020642A">
              <w:rPr>
                <w:rFonts w:eastAsiaTheme="minorEastAsia"/>
                <w:sz w:val="16"/>
                <w:szCs w:val="16"/>
              </w:rPr>
              <w:t>behavior</w:t>
            </w:r>
            <w:proofErr w:type="spellEnd"/>
          </w:p>
        </w:tc>
        <w:tc>
          <w:tcPr>
            <w:tcW w:w="1922" w:type="dxa"/>
            <w:shd w:val="clear" w:color="auto" w:fill="FFFFFF" w:themeFill="background1"/>
          </w:tcPr>
          <w:p w14:paraId="561E78D6" w14:textId="01B74792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TBD</w:t>
            </w:r>
          </w:p>
        </w:tc>
        <w:tc>
          <w:tcPr>
            <w:tcW w:w="1090" w:type="dxa"/>
            <w:shd w:val="clear" w:color="auto" w:fill="FFFFFF" w:themeFill="background1"/>
          </w:tcPr>
          <w:p w14:paraId="6A0E866D" w14:textId="77777777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A47F7E3" w14:textId="61D15FDD" w:rsidR="00653821" w:rsidRPr="0020642A" w:rsidRDefault="00653821" w:rsidP="00635AFB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Depends on the identified impact</w:t>
            </w:r>
          </w:p>
        </w:tc>
      </w:tr>
      <w:tr w:rsidR="0020642A" w:rsidRPr="0020642A" w14:paraId="05AF0741" w14:textId="77777777" w:rsidTr="0004655B">
        <w:tc>
          <w:tcPr>
            <w:tcW w:w="511" w:type="dxa"/>
            <w:shd w:val="clear" w:color="auto" w:fill="FFFFFF" w:themeFill="background1"/>
          </w:tcPr>
          <w:p w14:paraId="0E352CAE" w14:textId="058DC3C8" w:rsidR="00653821" w:rsidRPr="0020642A" w:rsidRDefault="00EC4DF2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20</w:t>
            </w:r>
          </w:p>
        </w:tc>
        <w:tc>
          <w:tcPr>
            <w:tcW w:w="1372" w:type="dxa"/>
            <w:shd w:val="clear" w:color="auto" w:fill="FFFFFF" w:themeFill="background1"/>
          </w:tcPr>
          <w:p w14:paraId="7962E88E" w14:textId="79FA30F5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PRS measurement impact on RRM</w:t>
            </w:r>
          </w:p>
        </w:tc>
        <w:tc>
          <w:tcPr>
            <w:tcW w:w="3464" w:type="dxa"/>
            <w:shd w:val="clear" w:color="auto" w:fill="FFFFFF" w:themeFill="background1"/>
          </w:tcPr>
          <w:p w14:paraId="62808B37" w14:textId="44C1DBFC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 xml:space="preserve">Impact of PRS measurement on RRM measurement requirements and UE </w:t>
            </w:r>
            <w:proofErr w:type="spellStart"/>
            <w:r w:rsidRPr="0020642A">
              <w:rPr>
                <w:rFonts w:eastAsiaTheme="minorEastAsia"/>
                <w:sz w:val="16"/>
                <w:szCs w:val="16"/>
              </w:rPr>
              <w:t>behavior</w:t>
            </w:r>
            <w:proofErr w:type="spellEnd"/>
          </w:p>
        </w:tc>
        <w:tc>
          <w:tcPr>
            <w:tcW w:w="1922" w:type="dxa"/>
            <w:shd w:val="clear" w:color="auto" w:fill="FFFFFF" w:themeFill="background1"/>
          </w:tcPr>
          <w:p w14:paraId="7869B217" w14:textId="1A575B1C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TBD</w:t>
            </w:r>
          </w:p>
        </w:tc>
        <w:tc>
          <w:tcPr>
            <w:tcW w:w="1090" w:type="dxa"/>
            <w:shd w:val="clear" w:color="auto" w:fill="FFFFFF" w:themeFill="background1"/>
          </w:tcPr>
          <w:p w14:paraId="09E218E4" w14:textId="77777777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41E1921C" w14:textId="244EF519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Depends on the identified impact</w:t>
            </w:r>
          </w:p>
        </w:tc>
      </w:tr>
      <w:tr w:rsidR="0020642A" w:rsidRPr="0020642A" w14:paraId="7897A511" w14:textId="77777777" w:rsidTr="0004655B">
        <w:tc>
          <w:tcPr>
            <w:tcW w:w="511" w:type="dxa"/>
            <w:shd w:val="clear" w:color="auto" w:fill="FFFFFF" w:themeFill="background1"/>
          </w:tcPr>
          <w:p w14:paraId="797D0DFA" w14:textId="54C3D7D4" w:rsidR="00653821" w:rsidRPr="0020642A" w:rsidRDefault="007660CE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2</w:t>
            </w:r>
            <w:r w:rsidR="00B51540">
              <w:rPr>
                <w:rFonts w:eastAsiaTheme="minorEastAsia"/>
                <w:sz w:val="16"/>
                <w:szCs w:val="16"/>
              </w:rPr>
              <w:t>1</w:t>
            </w:r>
          </w:p>
        </w:tc>
        <w:tc>
          <w:tcPr>
            <w:tcW w:w="1372" w:type="dxa"/>
            <w:shd w:val="clear" w:color="auto" w:fill="FFFFFF" w:themeFill="background1"/>
          </w:tcPr>
          <w:p w14:paraId="5F6C6690" w14:textId="614A466F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A-GNSS positioning</w:t>
            </w:r>
          </w:p>
        </w:tc>
        <w:tc>
          <w:tcPr>
            <w:tcW w:w="3464" w:type="dxa"/>
            <w:shd w:val="clear" w:color="auto" w:fill="FFFFFF" w:themeFill="background1"/>
          </w:tcPr>
          <w:p w14:paraId="5CA78391" w14:textId="65942310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>Enhancement requirements for A-GNSS positioning</w:t>
            </w:r>
          </w:p>
        </w:tc>
        <w:tc>
          <w:tcPr>
            <w:tcW w:w="1922" w:type="dxa"/>
            <w:shd w:val="clear" w:color="auto" w:fill="FFFFFF" w:themeFill="background1"/>
          </w:tcPr>
          <w:p w14:paraId="216F490A" w14:textId="1ED6711C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proofErr w:type="spellStart"/>
            <w:r w:rsidRPr="0020642A">
              <w:rPr>
                <w:rFonts w:eastAsiaTheme="minorEastAsia"/>
                <w:sz w:val="16"/>
                <w:szCs w:val="16"/>
              </w:rPr>
              <w:t>TBD</w:t>
            </w:r>
            <w:r w:rsidR="000D2947" w:rsidRPr="000D2947">
              <w:rPr>
                <w:rFonts w:eastAsiaTheme="minorEastAsia"/>
                <w:sz w:val="16"/>
                <w:szCs w:val="16"/>
                <w:vertAlign w:val="superscript"/>
              </w:rPr>
              <w:t>Note</w:t>
            </w:r>
            <w:proofErr w:type="spellEnd"/>
            <w:r w:rsidR="000D2947" w:rsidRPr="000D2947">
              <w:rPr>
                <w:rFonts w:eastAsiaTheme="minorEastAsia"/>
                <w:sz w:val="16"/>
                <w:szCs w:val="16"/>
                <w:vertAlign w:val="superscript"/>
              </w:rPr>
              <w:t xml:space="preserve"> 2</w:t>
            </w:r>
          </w:p>
        </w:tc>
        <w:tc>
          <w:tcPr>
            <w:tcW w:w="1090" w:type="dxa"/>
            <w:shd w:val="clear" w:color="auto" w:fill="FFFFFF" w:themeFill="background1"/>
          </w:tcPr>
          <w:p w14:paraId="4551C5AC" w14:textId="77777777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FFFFFF" w:themeFill="background1"/>
          </w:tcPr>
          <w:p w14:paraId="6D19246F" w14:textId="77144B0D" w:rsidR="00653821" w:rsidRPr="0020642A" w:rsidRDefault="00653821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 w:rsidRPr="0020642A">
              <w:rPr>
                <w:rFonts w:eastAsiaTheme="minorEastAsia"/>
                <w:sz w:val="16"/>
                <w:szCs w:val="16"/>
              </w:rPr>
              <w:t xml:space="preserve">Depends on the identified impact. </w:t>
            </w:r>
          </w:p>
        </w:tc>
      </w:tr>
      <w:tr w:rsidR="00993334" w:rsidRPr="0020642A" w14:paraId="6F1D265D" w14:textId="77777777" w:rsidTr="00702F8F">
        <w:tc>
          <w:tcPr>
            <w:tcW w:w="10060" w:type="dxa"/>
            <w:gridSpan w:val="6"/>
            <w:shd w:val="clear" w:color="auto" w:fill="FFFFFF" w:themeFill="background1"/>
          </w:tcPr>
          <w:p w14:paraId="21D1F6DA" w14:textId="091ECC32" w:rsidR="00993334" w:rsidRDefault="00993334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Note 1: All items 1-</w:t>
            </w:r>
            <w:r w:rsidR="001A53C3">
              <w:rPr>
                <w:rFonts w:eastAsiaTheme="minorEastAsia"/>
                <w:sz w:val="16"/>
                <w:szCs w:val="16"/>
              </w:rPr>
              <w:t>20</w:t>
            </w:r>
            <w:r>
              <w:rPr>
                <w:rFonts w:eastAsiaTheme="minorEastAsia"/>
                <w:sz w:val="16"/>
                <w:szCs w:val="16"/>
              </w:rPr>
              <w:t xml:space="preserve"> </w:t>
            </w:r>
            <w:r w:rsidR="000D2947">
              <w:rPr>
                <w:rFonts w:eastAsiaTheme="minorEastAsia"/>
                <w:sz w:val="16"/>
                <w:szCs w:val="16"/>
              </w:rPr>
              <w:t>are for TS 38.133</w:t>
            </w:r>
          </w:p>
          <w:p w14:paraId="32046ED8" w14:textId="52772AFE" w:rsidR="000D2947" w:rsidRPr="0020642A" w:rsidRDefault="000D2947" w:rsidP="009019B0">
            <w:pPr>
              <w:spacing w:after="0"/>
              <w:rPr>
                <w:rFonts w:eastAsiaTheme="minor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 xml:space="preserve">Note 2: </w:t>
            </w:r>
            <w:r w:rsidRPr="0020642A">
              <w:rPr>
                <w:rFonts w:eastAsiaTheme="minorEastAsia"/>
                <w:sz w:val="16"/>
                <w:szCs w:val="16"/>
              </w:rPr>
              <w:t xml:space="preserve">Impacts </w:t>
            </w:r>
            <w:r>
              <w:rPr>
                <w:rFonts w:eastAsiaTheme="minorEastAsia"/>
                <w:sz w:val="16"/>
                <w:szCs w:val="16"/>
              </w:rPr>
              <w:t xml:space="preserve">only </w:t>
            </w:r>
            <w:r w:rsidRPr="0020642A">
              <w:rPr>
                <w:rFonts w:eastAsiaTheme="minorEastAsia"/>
                <w:sz w:val="16"/>
                <w:szCs w:val="16"/>
              </w:rPr>
              <w:t>TS 38.171</w:t>
            </w:r>
          </w:p>
        </w:tc>
      </w:tr>
    </w:tbl>
    <w:p w14:paraId="66FB4C8C" w14:textId="1475B49B" w:rsidR="004C2A37" w:rsidRDefault="004C2A37" w:rsidP="004C2A37"/>
    <w:p w14:paraId="032277BD" w14:textId="3FA471AC" w:rsidR="00AA3390" w:rsidRDefault="00AA3390" w:rsidP="00AA3390">
      <w:pPr>
        <w:pStyle w:val="Heading1"/>
        <w:numPr>
          <w:ilvl w:val="0"/>
          <w:numId w:val="41"/>
        </w:numPr>
        <w:spacing w:before="360" w:after="0"/>
      </w:pPr>
      <w:proofErr w:type="spellStart"/>
      <w:r>
        <w:t>Timeplan</w:t>
      </w:r>
      <w:proofErr w:type="spellEnd"/>
    </w:p>
    <w:p w14:paraId="40BC2DE8" w14:textId="3732FAC4" w:rsidR="00AA3390" w:rsidRPr="001A700E" w:rsidRDefault="00AA3390" w:rsidP="001A700E">
      <w:pPr>
        <w:pStyle w:val="ListParagraph"/>
        <w:numPr>
          <w:ilvl w:val="0"/>
          <w:numId w:val="45"/>
        </w:numPr>
        <w:spacing w:before="24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RAN4#101bis-e:</w:t>
      </w:r>
    </w:p>
    <w:p w14:paraId="39CB068C" w14:textId="46DB69E9" w:rsidR="00EF3EC0" w:rsidRDefault="00EF3EC0" w:rsidP="004430E5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 w:rsidRPr="00EF3EC0">
        <w:rPr>
          <w:rFonts w:ascii="Times New Roman" w:hAnsi="Times New Roman"/>
        </w:rPr>
        <w:t>Formal work split</w:t>
      </w:r>
      <w:r>
        <w:rPr>
          <w:rFonts w:ascii="Times New Roman" w:hAnsi="Times New Roman"/>
        </w:rPr>
        <w:t xml:space="preserve"> </w:t>
      </w:r>
      <w:r w:rsidR="001A700E">
        <w:rPr>
          <w:rFonts w:ascii="Times New Roman" w:hAnsi="Times New Roman"/>
        </w:rPr>
        <w:t xml:space="preserve">of draft CRs </w:t>
      </w:r>
      <w:r>
        <w:rPr>
          <w:rFonts w:ascii="Times New Roman" w:hAnsi="Times New Roman"/>
        </w:rPr>
        <w:t>among volunteer companies</w:t>
      </w:r>
    </w:p>
    <w:p w14:paraId="6A7AF6F8" w14:textId="0BE46D4E" w:rsidR="004430E5" w:rsidRPr="00EF3EC0" w:rsidRDefault="004430E5" w:rsidP="004430E5">
      <w:pPr>
        <w:pStyle w:val="ListParagraph"/>
        <w:numPr>
          <w:ilvl w:val="1"/>
          <w:numId w:val="45"/>
        </w:numPr>
        <w:spacing w:after="12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 Big CR with skeleton structure</w:t>
      </w:r>
    </w:p>
    <w:p w14:paraId="35FFD7CE" w14:textId="64FE1C33" w:rsidR="00EF3EC0" w:rsidRPr="001A700E" w:rsidRDefault="00EF3EC0" w:rsidP="001A700E">
      <w:pPr>
        <w:pStyle w:val="ListParagraph"/>
        <w:numPr>
          <w:ilvl w:val="0"/>
          <w:numId w:val="45"/>
        </w:numPr>
        <w:spacing w:before="120"/>
        <w:ind w:hanging="357"/>
        <w:contextualSpacing w:val="0"/>
        <w:rPr>
          <w:rFonts w:ascii="Times New Roman" w:hAnsi="Times New Roman"/>
          <w:b/>
          <w:bCs/>
        </w:rPr>
      </w:pPr>
      <w:r w:rsidRPr="001A700E">
        <w:rPr>
          <w:rFonts w:ascii="Times New Roman" w:hAnsi="Times New Roman"/>
          <w:b/>
          <w:bCs/>
        </w:rPr>
        <w:t>RAN4#102-e:</w:t>
      </w:r>
    </w:p>
    <w:p w14:paraId="3306C66A" w14:textId="6AC57897" w:rsidR="00EF3EC0" w:rsidRDefault="001A700E" w:rsidP="009E46B4">
      <w:pPr>
        <w:pStyle w:val="ListParagraph"/>
        <w:numPr>
          <w:ilvl w:val="1"/>
          <w:numId w:val="45"/>
        </w:numPr>
        <w:spacing w:before="120"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Companies provide draft CRs</w:t>
      </w:r>
    </w:p>
    <w:p w14:paraId="34B03AB5" w14:textId="2829BE60" w:rsidR="001A700E" w:rsidRDefault="001A700E" w:rsidP="009E46B4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Endorsement of draft CR</w:t>
      </w:r>
    </w:p>
    <w:p w14:paraId="029E6904" w14:textId="56F12EDF" w:rsidR="00AA3390" w:rsidRPr="0073193C" w:rsidRDefault="009E46B4" w:rsidP="004C2A37">
      <w:pPr>
        <w:pStyle w:val="ListParagraph"/>
        <w:numPr>
          <w:ilvl w:val="1"/>
          <w:numId w:val="45"/>
        </w:numPr>
        <w:spacing w:after="60"/>
        <w:ind w:hanging="357"/>
        <w:contextualSpacing w:val="0"/>
        <w:rPr>
          <w:rFonts w:ascii="Times New Roman" w:hAnsi="Times New Roman"/>
        </w:rPr>
      </w:pPr>
      <w:r>
        <w:rPr>
          <w:rFonts w:ascii="Times New Roman" w:hAnsi="Times New Roman"/>
        </w:rPr>
        <w:t>Agreement of Big CR</w:t>
      </w:r>
    </w:p>
    <w:p w14:paraId="4F407A74" w14:textId="0EA81A66" w:rsidR="00C8565F" w:rsidRPr="0064384A" w:rsidRDefault="00C8565F" w:rsidP="0066438A">
      <w:pPr>
        <w:pStyle w:val="Heading1"/>
        <w:numPr>
          <w:ilvl w:val="0"/>
          <w:numId w:val="41"/>
        </w:numPr>
        <w:rPr>
          <w:szCs w:val="36"/>
        </w:rPr>
      </w:pPr>
      <w:r w:rsidRPr="001D2FBF">
        <w:t>References</w:t>
      </w:r>
    </w:p>
    <w:p w14:paraId="6D34CB60" w14:textId="000D3DAC" w:rsidR="00EB2DE7" w:rsidRDefault="00590FF2" w:rsidP="00DF0204">
      <w:pPr>
        <w:pStyle w:val="ListParagraph"/>
        <w:numPr>
          <w:ilvl w:val="0"/>
          <w:numId w:val="4"/>
        </w:numPr>
        <w:spacing w:after="120"/>
        <w:ind w:left="357" w:hanging="357"/>
        <w:contextualSpacing w:val="0"/>
        <w:rPr>
          <w:rFonts w:ascii="Times New Roman" w:hAnsi="Times New Roman"/>
          <w:sz w:val="18"/>
          <w:szCs w:val="18"/>
        </w:rPr>
      </w:pPr>
      <w:r w:rsidRPr="00590FF2">
        <w:rPr>
          <w:rFonts w:ascii="Times New Roman" w:hAnsi="Times New Roman"/>
          <w:sz w:val="18"/>
          <w:szCs w:val="18"/>
          <w:lang w:val="en-GB"/>
        </w:rPr>
        <w:t>R4-21</w:t>
      </w:r>
      <w:r w:rsidR="0027296F">
        <w:rPr>
          <w:rFonts w:ascii="Times New Roman" w:hAnsi="Times New Roman"/>
          <w:sz w:val="18"/>
          <w:szCs w:val="18"/>
          <w:lang w:val="en-GB"/>
        </w:rPr>
        <w:t>29</w:t>
      </w:r>
      <w:r w:rsidR="00E646B7">
        <w:rPr>
          <w:rFonts w:ascii="Times New Roman" w:hAnsi="Times New Roman"/>
          <w:sz w:val="18"/>
          <w:szCs w:val="18"/>
          <w:lang w:val="en-GB"/>
        </w:rPr>
        <w:t>419</w:t>
      </w:r>
      <w:r w:rsidR="007C7F17" w:rsidRPr="007C7F17">
        <w:rPr>
          <w:rFonts w:ascii="Times New Roman" w:hAnsi="Times New Roman"/>
          <w:sz w:val="18"/>
          <w:szCs w:val="18"/>
        </w:rPr>
        <w:t>,</w:t>
      </w:r>
      <w:r w:rsidR="00F172FE">
        <w:rPr>
          <w:rFonts w:ascii="Times New Roman" w:hAnsi="Times New Roman"/>
          <w:sz w:val="18"/>
          <w:szCs w:val="18"/>
        </w:rPr>
        <w:t xml:space="preserve"> </w:t>
      </w:r>
      <w:r w:rsidR="0027296F" w:rsidRPr="0027296F">
        <w:rPr>
          <w:rFonts w:ascii="Times New Roman" w:hAnsi="Times New Roman"/>
          <w:sz w:val="18"/>
          <w:szCs w:val="18"/>
        </w:rPr>
        <w:t>WF on NR Positioning Enhancements (Part 1)</w:t>
      </w:r>
      <w:r w:rsidR="00F172FE">
        <w:rPr>
          <w:rFonts w:ascii="Times New Roman" w:hAnsi="Times New Roman"/>
          <w:sz w:val="18"/>
          <w:szCs w:val="18"/>
        </w:rPr>
        <w:t>, Ericsson</w:t>
      </w:r>
      <w:r w:rsidR="00DE6850">
        <w:rPr>
          <w:rFonts w:ascii="Times New Roman" w:hAnsi="Times New Roman"/>
          <w:sz w:val="18"/>
          <w:szCs w:val="18"/>
        </w:rPr>
        <w:t>.</w:t>
      </w:r>
    </w:p>
    <w:bookmarkEnd w:id="1"/>
    <w:bookmarkEnd w:id="2"/>
    <w:p w14:paraId="3004AF2B" w14:textId="47096A74" w:rsidR="009A47A9" w:rsidRPr="009A47A9" w:rsidRDefault="009A47A9" w:rsidP="009A47A9">
      <w:pPr>
        <w:pStyle w:val="ListParagraph"/>
        <w:numPr>
          <w:ilvl w:val="0"/>
          <w:numId w:val="4"/>
        </w:numPr>
        <w:rPr>
          <w:rFonts w:ascii="Times New Roman" w:hAnsi="Times New Roman"/>
          <w:sz w:val="18"/>
          <w:szCs w:val="18"/>
        </w:rPr>
      </w:pPr>
      <w:r w:rsidRPr="009A47A9">
        <w:rPr>
          <w:rFonts w:ascii="Times New Roman" w:hAnsi="Times New Roman"/>
          <w:sz w:val="18"/>
          <w:szCs w:val="18"/>
        </w:rPr>
        <w:t>R4-2120333, “WF on NR Positioning Enhancements (part 2)”</w:t>
      </w:r>
      <w:r>
        <w:rPr>
          <w:rFonts w:ascii="Times New Roman" w:hAnsi="Times New Roman"/>
          <w:sz w:val="18"/>
          <w:szCs w:val="18"/>
        </w:rPr>
        <w:t>, CATT.</w:t>
      </w:r>
    </w:p>
    <w:sectPr w:rsidR="009A47A9" w:rsidRPr="009A47A9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C4FA29" w14:textId="77777777" w:rsidR="00491BDB" w:rsidRDefault="00491BDB">
      <w:r>
        <w:separator/>
      </w:r>
    </w:p>
  </w:endnote>
  <w:endnote w:type="continuationSeparator" w:id="0">
    <w:p w14:paraId="32F3BDDD" w14:textId="77777777" w:rsidR="00491BDB" w:rsidRDefault="00491BDB">
      <w:r>
        <w:continuationSeparator/>
      </w:r>
    </w:p>
  </w:endnote>
  <w:endnote w:type="continuationNotice" w:id="1">
    <w:p w14:paraId="4201D6E1" w14:textId="77777777" w:rsidR="00491BDB" w:rsidRDefault="00491B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2375C" w14:textId="77777777" w:rsidR="00491BDB" w:rsidRDefault="00491BDB">
      <w:r>
        <w:separator/>
      </w:r>
    </w:p>
  </w:footnote>
  <w:footnote w:type="continuationSeparator" w:id="0">
    <w:p w14:paraId="13CA5D16" w14:textId="77777777" w:rsidR="00491BDB" w:rsidRDefault="00491BDB">
      <w:r>
        <w:continuationSeparator/>
      </w:r>
    </w:p>
  </w:footnote>
  <w:footnote w:type="continuationNotice" w:id="1">
    <w:p w14:paraId="21CAA6FC" w14:textId="77777777" w:rsidR="00491BDB" w:rsidRDefault="00491B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76458"/>
    <w:multiLevelType w:val="multilevel"/>
    <w:tmpl w:val="AA2613E6"/>
    <w:lvl w:ilvl="0">
      <w:start w:val="1"/>
      <w:numFmt w:val="bullet"/>
      <w:lvlText w:val=""/>
      <w:lvlJc w:val="left"/>
      <w:pPr>
        <w:tabs>
          <w:tab w:val="num" w:pos="290"/>
        </w:tabs>
        <w:ind w:left="29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730"/>
        </w:tabs>
        <w:ind w:left="17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450"/>
        </w:tabs>
        <w:ind w:left="24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890"/>
        </w:tabs>
        <w:ind w:left="38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10"/>
        </w:tabs>
        <w:ind w:left="46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050"/>
        </w:tabs>
        <w:ind w:left="605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499B"/>
    <w:multiLevelType w:val="hybridMultilevel"/>
    <w:tmpl w:val="06B6D4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4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5" w15:restartNumberingAfterBreak="0">
    <w:nsid w:val="17CA60B5"/>
    <w:multiLevelType w:val="hybridMultilevel"/>
    <w:tmpl w:val="75EC5F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14E3053"/>
    <w:multiLevelType w:val="hybridMultilevel"/>
    <w:tmpl w:val="6002AC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685A62"/>
    <w:multiLevelType w:val="hybridMultilevel"/>
    <w:tmpl w:val="4B0ECF0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7" w15:restartNumberingAfterBreak="0">
    <w:nsid w:val="39F36BFA"/>
    <w:multiLevelType w:val="hybridMultilevel"/>
    <w:tmpl w:val="8594E7E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2F87347"/>
    <w:multiLevelType w:val="hybridMultilevel"/>
    <w:tmpl w:val="6D50EDE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1B78F0"/>
    <w:multiLevelType w:val="hybridMultilevel"/>
    <w:tmpl w:val="C9A6904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5405FF1"/>
    <w:multiLevelType w:val="hybridMultilevel"/>
    <w:tmpl w:val="BE8EF130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8335C9"/>
    <w:multiLevelType w:val="hybridMultilevel"/>
    <w:tmpl w:val="9CE4728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25" w15:restartNumberingAfterBreak="0">
    <w:nsid w:val="4D475873"/>
    <w:multiLevelType w:val="hybridMultilevel"/>
    <w:tmpl w:val="DD7C5A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00530"/>
    <w:multiLevelType w:val="hybridMultilevel"/>
    <w:tmpl w:val="527E472A"/>
    <w:lvl w:ilvl="0" w:tplc="041D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02F4378"/>
    <w:multiLevelType w:val="hybridMultilevel"/>
    <w:tmpl w:val="A2168E88"/>
    <w:lvl w:ilvl="0" w:tplc="7B1671AE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848D660">
      <w:numFmt w:val="none"/>
      <w:lvlText w:val=""/>
      <w:lvlJc w:val="left"/>
      <w:pPr>
        <w:tabs>
          <w:tab w:val="num" w:pos="360"/>
        </w:tabs>
      </w:pPr>
    </w:lvl>
    <w:lvl w:ilvl="2" w:tplc="A71C7F26" w:tentative="1">
      <w:start w:val="1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4692BCEE" w:tentative="1">
      <w:start w:val="1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A3F8FE4E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A3CC381A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A96AB38C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9AAC3160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8EFCC200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31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61B64EF2"/>
    <w:multiLevelType w:val="hybridMultilevel"/>
    <w:tmpl w:val="FA541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9A339A"/>
    <w:multiLevelType w:val="hybridMultilevel"/>
    <w:tmpl w:val="A4AE18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FE3932"/>
    <w:multiLevelType w:val="hybridMultilevel"/>
    <w:tmpl w:val="089CA2C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36" w15:restartNumberingAfterBreak="0">
    <w:nsid w:val="691E667A"/>
    <w:multiLevelType w:val="hybridMultilevel"/>
    <w:tmpl w:val="0CA436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8C3653"/>
    <w:multiLevelType w:val="hybridMultilevel"/>
    <w:tmpl w:val="971A33F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B41FDA"/>
    <w:multiLevelType w:val="multilevel"/>
    <w:tmpl w:val="35D8F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17D0A25"/>
    <w:multiLevelType w:val="hybridMultilevel"/>
    <w:tmpl w:val="BEE8772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AF90170"/>
    <w:multiLevelType w:val="hybridMultilevel"/>
    <w:tmpl w:val="BE00B45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7"/>
  </w:num>
  <w:num w:numId="3">
    <w:abstractNumId w:val="44"/>
  </w:num>
  <w:num w:numId="4">
    <w:abstractNumId w:val="2"/>
  </w:num>
  <w:num w:numId="5">
    <w:abstractNumId w:val="18"/>
  </w:num>
  <w:num w:numId="6">
    <w:abstractNumId w:val="43"/>
  </w:num>
  <w:num w:numId="7">
    <w:abstractNumId w:val="35"/>
  </w:num>
  <w:num w:numId="8">
    <w:abstractNumId w:val="29"/>
  </w:num>
  <w:num w:numId="9">
    <w:abstractNumId w:val="6"/>
  </w:num>
  <w:num w:numId="10">
    <w:abstractNumId w:val="16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  <w:num w:numId="15">
    <w:abstractNumId w:val="3"/>
  </w:num>
  <w:num w:numId="16">
    <w:abstractNumId w:val="31"/>
  </w:num>
  <w:num w:numId="17">
    <w:abstractNumId w:val="10"/>
  </w:num>
  <w:num w:numId="18">
    <w:abstractNumId w:val="42"/>
  </w:num>
  <w:num w:numId="19">
    <w:abstractNumId w:val="27"/>
  </w:num>
  <w:num w:numId="20">
    <w:abstractNumId w:val="24"/>
  </w:num>
  <w:num w:numId="21">
    <w:abstractNumId w:val="22"/>
  </w:num>
  <w:num w:numId="22">
    <w:abstractNumId w:val="28"/>
  </w:num>
  <w:num w:numId="23">
    <w:abstractNumId w:val="14"/>
  </w:num>
  <w:num w:numId="24">
    <w:abstractNumId w:val="37"/>
  </w:num>
  <w:num w:numId="25">
    <w:abstractNumId w:val="9"/>
  </w:num>
  <w:num w:numId="26">
    <w:abstractNumId w:val="30"/>
  </w:num>
  <w:num w:numId="27">
    <w:abstractNumId w:val="0"/>
  </w:num>
  <w:num w:numId="28">
    <w:abstractNumId w:val="38"/>
  </w:num>
  <w:num w:numId="29">
    <w:abstractNumId w:val="17"/>
  </w:num>
  <w:num w:numId="30">
    <w:abstractNumId w:val="19"/>
  </w:num>
  <w:num w:numId="31">
    <w:abstractNumId w:val="33"/>
  </w:num>
  <w:num w:numId="32">
    <w:abstractNumId w:val="25"/>
  </w:num>
  <w:num w:numId="33">
    <w:abstractNumId w:val="5"/>
  </w:num>
  <w:num w:numId="34">
    <w:abstractNumId w:val="1"/>
  </w:num>
  <w:num w:numId="35">
    <w:abstractNumId w:val="13"/>
  </w:num>
  <w:num w:numId="36">
    <w:abstractNumId w:val="36"/>
  </w:num>
  <w:num w:numId="37">
    <w:abstractNumId w:val="39"/>
  </w:num>
  <w:num w:numId="38">
    <w:abstractNumId w:val="23"/>
  </w:num>
  <w:num w:numId="39">
    <w:abstractNumId w:val="34"/>
  </w:num>
  <w:num w:numId="40">
    <w:abstractNumId w:val="20"/>
  </w:num>
  <w:num w:numId="41">
    <w:abstractNumId w:val="21"/>
  </w:num>
  <w:num w:numId="42">
    <w:abstractNumId w:val="15"/>
  </w:num>
  <w:num w:numId="43">
    <w:abstractNumId w:val="26"/>
  </w:num>
  <w:num w:numId="44">
    <w:abstractNumId w:val="41"/>
  </w:num>
  <w:num w:numId="45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70"/>
    <w:rsid w:val="00002099"/>
    <w:rsid w:val="000027B0"/>
    <w:rsid w:val="00003972"/>
    <w:rsid w:val="0000731C"/>
    <w:rsid w:val="00007637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47DA"/>
    <w:rsid w:val="00015045"/>
    <w:rsid w:val="0001570A"/>
    <w:rsid w:val="000160A7"/>
    <w:rsid w:val="00016E7B"/>
    <w:rsid w:val="00016F6F"/>
    <w:rsid w:val="00016FB4"/>
    <w:rsid w:val="00017794"/>
    <w:rsid w:val="00017D2F"/>
    <w:rsid w:val="00017ED1"/>
    <w:rsid w:val="00020BD4"/>
    <w:rsid w:val="000215BD"/>
    <w:rsid w:val="00021F21"/>
    <w:rsid w:val="00022078"/>
    <w:rsid w:val="00022E4A"/>
    <w:rsid w:val="00023243"/>
    <w:rsid w:val="00023F11"/>
    <w:rsid w:val="0002520C"/>
    <w:rsid w:val="00025CD9"/>
    <w:rsid w:val="00025D5C"/>
    <w:rsid w:val="00025D74"/>
    <w:rsid w:val="0002639E"/>
    <w:rsid w:val="0002674F"/>
    <w:rsid w:val="000279EC"/>
    <w:rsid w:val="00027FCD"/>
    <w:rsid w:val="00030A91"/>
    <w:rsid w:val="000319F0"/>
    <w:rsid w:val="0003293D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E6C"/>
    <w:rsid w:val="00037C03"/>
    <w:rsid w:val="00037F60"/>
    <w:rsid w:val="00040B0F"/>
    <w:rsid w:val="00040DFB"/>
    <w:rsid w:val="000415C0"/>
    <w:rsid w:val="000421D2"/>
    <w:rsid w:val="00042D8C"/>
    <w:rsid w:val="00043107"/>
    <w:rsid w:val="00043BBB"/>
    <w:rsid w:val="00044A1D"/>
    <w:rsid w:val="00044DF5"/>
    <w:rsid w:val="00045150"/>
    <w:rsid w:val="000455B9"/>
    <w:rsid w:val="0004655B"/>
    <w:rsid w:val="000467E3"/>
    <w:rsid w:val="0004693A"/>
    <w:rsid w:val="0004704B"/>
    <w:rsid w:val="00047313"/>
    <w:rsid w:val="00047B85"/>
    <w:rsid w:val="000500AD"/>
    <w:rsid w:val="000511CE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02E"/>
    <w:rsid w:val="00062731"/>
    <w:rsid w:val="00062B85"/>
    <w:rsid w:val="00062C4C"/>
    <w:rsid w:val="000638D6"/>
    <w:rsid w:val="00063F34"/>
    <w:rsid w:val="00064A3E"/>
    <w:rsid w:val="0006529E"/>
    <w:rsid w:val="00066958"/>
    <w:rsid w:val="00067A21"/>
    <w:rsid w:val="00072457"/>
    <w:rsid w:val="00072E3F"/>
    <w:rsid w:val="00073928"/>
    <w:rsid w:val="00073DA3"/>
    <w:rsid w:val="00075317"/>
    <w:rsid w:val="0007541A"/>
    <w:rsid w:val="0007581C"/>
    <w:rsid w:val="00075D1D"/>
    <w:rsid w:val="00075E04"/>
    <w:rsid w:val="00076035"/>
    <w:rsid w:val="000769F5"/>
    <w:rsid w:val="00076BB1"/>
    <w:rsid w:val="00076F94"/>
    <w:rsid w:val="00077EFD"/>
    <w:rsid w:val="00080A92"/>
    <w:rsid w:val="000815B8"/>
    <w:rsid w:val="00081BBB"/>
    <w:rsid w:val="00081F9F"/>
    <w:rsid w:val="000825DC"/>
    <w:rsid w:val="00083A3F"/>
    <w:rsid w:val="00083AA0"/>
    <w:rsid w:val="00084101"/>
    <w:rsid w:val="00085062"/>
    <w:rsid w:val="000850C5"/>
    <w:rsid w:val="000858DB"/>
    <w:rsid w:val="00085A38"/>
    <w:rsid w:val="00085B9F"/>
    <w:rsid w:val="000863C7"/>
    <w:rsid w:val="000877E7"/>
    <w:rsid w:val="00087BDE"/>
    <w:rsid w:val="00087C28"/>
    <w:rsid w:val="000907F8"/>
    <w:rsid w:val="00090D64"/>
    <w:rsid w:val="000918DE"/>
    <w:rsid w:val="000926B1"/>
    <w:rsid w:val="00092D06"/>
    <w:rsid w:val="00092F78"/>
    <w:rsid w:val="00093608"/>
    <w:rsid w:val="00095769"/>
    <w:rsid w:val="00095F6B"/>
    <w:rsid w:val="000962F9"/>
    <w:rsid w:val="00096781"/>
    <w:rsid w:val="00096D55"/>
    <w:rsid w:val="00096DEF"/>
    <w:rsid w:val="00097160"/>
    <w:rsid w:val="000975CE"/>
    <w:rsid w:val="000A05DD"/>
    <w:rsid w:val="000A0788"/>
    <w:rsid w:val="000A07F2"/>
    <w:rsid w:val="000A15A7"/>
    <w:rsid w:val="000A1EA8"/>
    <w:rsid w:val="000A2D20"/>
    <w:rsid w:val="000A40B8"/>
    <w:rsid w:val="000A4B84"/>
    <w:rsid w:val="000A5A08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C008B"/>
    <w:rsid w:val="000C038A"/>
    <w:rsid w:val="000C0DA1"/>
    <w:rsid w:val="000C1825"/>
    <w:rsid w:val="000C20E6"/>
    <w:rsid w:val="000C32CF"/>
    <w:rsid w:val="000C3557"/>
    <w:rsid w:val="000C4073"/>
    <w:rsid w:val="000C4413"/>
    <w:rsid w:val="000C4620"/>
    <w:rsid w:val="000C4870"/>
    <w:rsid w:val="000C6598"/>
    <w:rsid w:val="000C714B"/>
    <w:rsid w:val="000C7B6F"/>
    <w:rsid w:val="000D0030"/>
    <w:rsid w:val="000D0F90"/>
    <w:rsid w:val="000D1334"/>
    <w:rsid w:val="000D194C"/>
    <w:rsid w:val="000D1BAB"/>
    <w:rsid w:val="000D1F2F"/>
    <w:rsid w:val="000D22B0"/>
    <w:rsid w:val="000D2947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2319"/>
    <w:rsid w:val="000E2999"/>
    <w:rsid w:val="000E2D0D"/>
    <w:rsid w:val="000E30B4"/>
    <w:rsid w:val="000E3C50"/>
    <w:rsid w:val="000E3C71"/>
    <w:rsid w:val="000E3CD5"/>
    <w:rsid w:val="000E4521"/>
    <w:rsid w:val="000E52C5"/>
    <w:rsid w:val="000E57FF"/>
    <w:rsid w:val="000E6159"/>
    <w:rsid w:val="000E67A9"/>
    <w:rsid w:val="000F01A0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5506"/>
    <w:rsid w:val="000F5993"/>
    <w:rsid w:val="000F6125"/>
    <w:rsid w:val="000F7006"/>
    <w:rsid w:val="000F746D"/>
    <w:rsid w:val="000F75F1"/>
    <w:rsid w:val="000F7768"/>
    <w:rsid w:val="000F78C5"/>
    <w:rsid w:val="001003A1"/>
    <w:rsid w:val="00100C66"/>
    <w:rsid w:val="0010128A"/>
    <w:rsid w:val="00101471"/>
    <w:rsid w:val="00101D3C"/>
    <w:rsid w:val="00102382"/>
    <w:rsid w:val="00102D5A"/>
    <w:rsid w:val="00103296"/>
    <w:rsid w:val="001038CC"/>
    <w:rsid w:val="00104DD5"/>
    <w:rsid w:val="00104F71"/>
    <w:rsid w:val="0010501A"/>
    <w:rsid w:val="001056CA"/>
    <w:rsid w:val="00105941"/>
    <w:rsid w:val="00105AF9"/>
    <w:rsid w:val="00111089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A6E"/>
    <w:rsid w:val="00116EF2"/>
    <w:rsid w:val="00117D22"/>
    <w:rsid w:val="001204B0"/>
    <w:rsid w:val="0012101E"/>
    <w:rsid w:val="00121193"/>
    <w:rsid w:val="00122CC0"/>
    <w:rsid w:val="00122DC3"/>
    <w:rsid w:val="00123B82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3744F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5E2"/>
    <w:rsid w:val="001517C7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2BE7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BAA"/>
    <w:rsid w:val="00170276"/>
    <w:rsid w:val="0017049E"/>
    <w:rsid w:val="00170813"/>
    <w:rsid w:val="00170ABE"/>
    <w:rsid w:val="001710A2"/>
    <w:rsid w:val="00171339"/>
    <w:rsid w:val="00171FCF"/>
    <w:rsid w:val="00173053"/>
    <w:rsid w:val="001733B8"/>
    <w:rsid w:val="0017340C"/>
    <w:rsid w:val="001741DF"/>
    <w:rsid w:val="001766AD"/>
    <w:rsid w:val="00176E80"/>
    <w:rsid w:val="001772CF"/>
    <w:rsid w:val="00177BF7"/>
    <w:rsid w:val="001800C0"/>
    <w:rsid w:val="001808A4"/>
    <w:rsid w:val="0018133F"/>
    <w:rsid w:val="00182A49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5CF2"/>
    <w:rsid w:val="00186094"/>
    <w:rsid w:val="00186975"/>
    <w:rsid w:val="00186C57"/>
    <w:rsid w:val="0018795D"/>
    <w:rsid w:val="001911B4"/>
    <w:rsid w:val="00191320"/>
    <w:rsid w:val="00191516"/>
    <w:rsid w:val="00191749"/>
    <w:rsid w:val="00191B7B"/>
    <w:rsid w:val="00191BCD"/>
    <w:rsid w:val="00192B47"/>
    <w:rsid w:val="00192C46"/>
    <w:rsid w:val="00193454"/>
    <w:rsid w:val="00193D49"/>
    <w:rsid w:val="001952C9"/>
    <w:rsid w:val="0019617D"/>
    <w:rsid w:val="001963B4"/>
    <w:rsid w:val="00196637"/>
    <w:rsid w:val="00196AB9"/>
    <w:rsid w:val="00196C1E"/>
    <w:rsid w:val="00196CCD"/>
    <w:rsid w:val="001973FB"/>
    <w:rsid w:val="001A0007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53C3"/>
    <w:rsid w:val="001A67AF"/>
    <w:rsid w:val="001A6804"/>
    <w:rsid w:val="001A700E"/>
    <w:rsid w:val="001A740D"/>
    <w:rsid w:val="001A77E2"/>
    <w:rsid w:val="001A7B60"/>
    <w:rsid w:val="001B0115"/>
    <w:rsid w:val="001B0C5F"/>
    <w:rsid w:val="001B15E0"/>
    <w:rsid w:val="001B1698"/>
    <w:rsid w:val="001B1E8F"/>
    <w:rsid w:val="001B27D9"/>
    <w:rsid w:val="001B285A"/>
    <w:rsid w:val="001B3363"/>
    <w:rsid w:val="001B3451"/>
    <w:rsid w:val="001B3BA3"/>
    <w:rsid w:val="001B3C1C"/>
    <w:rsid w:val="001B4092"/>
    <w:rsid w:val="001B41C7"/>
    <w:rsid w:val="001B591A"/>
    <w:rsid w:val="001B5D47"/>
    <w:rsid w:val="001B5E4B"/>
    <w:rsid w:val="001B5FCD"/>
    <w:rsid w:val="001B66C2"/>
    <w:rsid w:val="001B7A65"/>
    <w:rsid w:val="001B7B82"/>
    <w:rsid w:val="001C0EF3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4B60"/>
    <w:rsid w:val="001E5E0B"/>
    <w:rsid w:val="001E69C5"/>
    <w:rsid w:val="001E6BE8"/>
    <w:rsid w:val="001E6F15"/>
    <w:rsid w:val="001E71FA"/>
    <w:rsid w:val="001E7CC7"/>
    <w:rsid w:val="001F02BB"/>
    <w:rsid w:val="001F05B3"/>
    <w:rsid w:val="001F05E0"/>
    <w:rsid w:val="001F08E4"/>
    <w:rsid w:val="001F185B"/>
    <w:rsid w:val="001F1D2C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6176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42A"/>
    <w:rsid w:val="002068B8"/>
    <w:rsid w:val="00206ACD"/>
    <w:rsid w:val="00206B7B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F59"/>
    <w:rsid w:val="002212C3"/>
    <w:rsid w:val="0022135A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6799"/>
    <w:rsid w:val="00236F15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775B"/>
    <w:rsid w:val="00247AAB"/>
    <w:rsid w:val="00247D08"/>
    <w:rsid w:val="002523D3"/>
    <w:rsid w:val="00253682"/>
    <w:rsid w:val="00253E87"/>
    <w:rsid w:val="00253F83"/>
    <w:rsid w:val="00254054"/>
    <w:rsid w:val="0025582C"/>
    <w:rsid w:val="00255DC4"/>
    <w:rsid w:val="00255F58"/>
    <w:rsid w:val="00255FF0"/>
    <w:rsid w:val="0025632B"/>
    <w:rsid w:val="00257768"/>
    <w:rsid w:val="0026004D"/>
    <w:rsid w:val="00261347"/>
    <w:rsid w:val="00261A22"/>
    <w:rsid w:val="00261E34"/>
    <w:rsid w:val="00262029"/>
    <w:rsid w:val="002630E0"/>
    <w:rsid w:val="00263B86"/>
    <w:rsid w:val="0026419E"/>
    <w:rsid w:val="00264DDF"/>
    <w:rsid w:val="00265B9B"/>
    <w:rsid w:val="00265D7A"/>
    <w:rsid w:val="00266652"/>
    <w:rsid w:val="00266990"/>
    <w:rsid w:val="00267363"/>
    <w:rsid w:val="002674A6"/>
    <w:rsid w:val="00270A44"/>
    <w:rsid w:val="0027112B"/>
    <w:rsid w:val="0027229B"/>
    <w:rsid w:val="00272662"/>
    <w:rsid w:val="0027296F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49E"/>
    <w:rsid w:val="00283DDE"/>
    <w:rsid w:val="00283E36"/>
    <w:rsid w:val="002847DA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6D3"/>
    <w:rsid w:val="00294775"/>
    <w:rsid w:val="00294827"/>
    <w:rsid w:val="00294DB5"/>
    <w:rsid w:val="00295468"/>
    <w:rsid w:val="00295850"/>
    <w:rsid w:val="002958D9"/>
    <w:rsid w:val="00295937"/>
    <w:rsid w:val="00295F0A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2D4B"/>
    <w:rsid w:val="002A45BA"/>
    <w:rsid w:val="002A4BB7"/>
    <w:rsid w:val="002A4D8B"/>
    <w:rsid w:val="002A58B8"/>
    <w:rsid w:val="002A592B"/>
    <w:rsid w:val="002A622E"/>
    <w:rsid w:val="002A6B19"/>
    <w:rsid w:val="002A6D98"/>
    <w:rsid w:val="002A70AB"/>
    <w:rsid w:val="002A7849"/>
    <w:rsid w:val="002A7D18"/>
    <w:rsid w:val="002B0C57"/>
    <w:rsid w:val="002B0EB5"/>
    <w:rsid w:val="002B12F7"/>
    <w:rsid w:val="002B160B"/>
    <w:rsid w:val="002B189D"/>
    <w:rsid w:val="002B21A7"/>
    <w:rsid w:val="002B2847"/>
    <w:rsid w:val="002B314A"/>
    <w:rsid w:val="002B37A3"/>
    <w:rsid w:val="002B3E63"/>
    <w:rsid w:val="002B404E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3B4B"/>
    <w:rsid w:val="002C45D6"/>
    <w:rsid w:val="002C4C0E"/>
    <w:rsid w:val="002C4F9D"/>
    <w:rsid w:val="002C5024"/>
    <w:rsid w:val="002C50C6"/>
    <w:rsid w:val="002C5663"/>
    <w:rsid w:val="002C5E85"/>
    <w:rsid w:val="002C76E7"/>
    <w:rsid w:val="002D00E5"/>
    <w:rsid w:val="002D191A"/>
    <w:rsid w:val="002D231B"/>
    <w:rsid w:val="002D2C6D"/>
    <w:rsid w:val="002D3BDE"/>
    <w:rsid w:val="002D3E0E"/>
    <w:rsid w:val="002D3F64"/>
    <w:rsid w:val="002D447B"/>
    <w:rsid w:val="002D502E"/>
    <w:rsid w:val="002D5098"/>
    <w:rsid w:val="002D6025"/>
    <w:rsid w:val="002D6E99"/>
    <w:rsid w:val="002D75CB"/>
    <w:rsid w:val="002D78F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E7FF0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201"/>
    <w:rsid w:val="002F7AAA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9DA"/>
    <w:rsid w:val="00303C0A"/>
    <w:rsid w:val="003042B1"/>
    <w:rsid w:val="003052E9"/>
    <w:rsid w:val="00305409"/>
    <w:rsid w:val="003059E3"/>
    <w:rsid w:val="003071B1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8D8"/>
    <w:rsid w:val="00317912"/>
    <w:rsid w:val="00320305"/>
    <w:rsid w:val="0032110B"/>
    <w:rsid w:val="00321A0E"/>
    <w:rsid w:val="00321E67"/>
    <w:rsid w:val="003230F1"/>
    <w:rsid w:val="0032312C"/>
    <w:rsid w:val="00323F33"/>
    <w:rsid w:val="0032441B"/>
    <w:rsid w:val="003244D1"/>
    <w:rsid w:val="00324CDB"/>
    <w:rsid w:val="00325D8B"/>
    <w:rsid w:val="00326021"/>
    <w:rsid w:val="00327138"/>
    <w:rsid w:val="003317AA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3796"/>
    <w:rsid w:val="00343C53"/>
    <w:rsid w:val="00344387"/>
    <w:rsid w:val="0034523B"/>
    <w:rsid w:val="003466AD"/>
    <w:rsid w:val="00347054"/>
    <w:rsid w:val="00347873"/>
    <w:rsid w:val="00347EB2"/>
    <w:rsid w:val="00350F38"/>
    <w:rsid w:val="0035274B"/>
    <w:rsid w:val="003527CF"/>
    <w:rsid w:val="00352BD1"/>
    <w:rsid w:val="003536C1"/>
    <w:rsid w:val="003543BA"/>
    <w:rsid w:val="0035635D"/>
    <w:rsid w:val="003563DC"/>
    <w:rsid w:val="00356899"/>
    <w:rsid w:val="00356BA0"/>
    <w:rsid w:val="0035760F"/>
    <w:rsid w:val="003602CD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5C3"/>
    <w:rsid w:val="00375141"/>
    <w:rsid w:val="00375852"/>
    <w:rsid w:val="00375E93"/>
    <w:rsid w:val="0037698A"/>
    <w:rsid w:val="0037744B"/>
    <w:rsid w:val="003801B7"/>
    <w:rsid w:val="00380683"/>
    <w:rsid w:val="003807FC"/>
    <w:rsid w:val="00380E2C"/>
    <w:rsid w:val="003810CA"/>
    <w:rsid w:val="003814E5"/>
    <w:rsid w:val="00381B4C"/>
    <w:rsid w:val="00382003"/>
    <w:rsid w:val="00383031"/>
    <w:rsid w:val="00383123"/>
    <w:rsid w:val="00383682"/>
    <w:rsid w:val="00383A43"/>
    <w:rsid w:val="00383DA1"/>
    <w:rsid w:val="00383DBB"/>
    <w:rsid w:val="00383FDE"/>
    <w:rsid w:val="00384511"/>
    <w:rsid w:val="00385BB6"/>
    <w:rsid w:val="00385BF6"/>
    <w:rsid w:val="003860F6"/>
    <w:rsid w:val="00386A4B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40D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53CD"/>
    <w:rsid w:val="003B713D"/>
    <w:rsid w:val="003B7D7E"/>
    <w:rsid w:val="003C0EEC"/>
    <w:rsid w:val="003C11F5"/>
    <w:rsid w:val="003C1705"/>
    <w:rsid w:val="003C17B4"/>
    <w:rsid w:val="003C1904"/>
    <w:rsid w:val="003C1B8E"/>
    <w:rsid w:val="003C1DE9"/>
    <w:rsid w:val="003C377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71D"/>
    <w:rsid w:val="003E5D3B"/>
    <w:rsid w:val="003E6EB4"/>
    <w:rsid w:val="003E705F"/>
    <w:rsid w:val="003E7A13"/>
    <w:rsid w:val="003F06FD"/>
    <w:rsid w:val="003F0BB2"/>
    <w:rsid w:val="003F0C51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62C3"/>
    <w:rsid w:val="00416EFC"/>
    <w:rsid w:val="00416F7B"/>
    <w:rsid w:val="0041701C"/>
    <w:rsid w:val="00417D0C"/>
    <w:rsid w:val="00417EDE"/>
    <w:rsid w:val="00420051"/>
    <w:rsid w:val="00420C31"/>
    <w:rsid w:val="00422350"/>
    <w:rsid w:val="00422F72"/>
    <w:rsid w:val="0042343D"/>
    <w:rsid w:val="0042414F"/>
    <w:rsid w:val="004242F1"/>
    <w:rsid w:val="0042487B"/>
    <w:rsid w:val="00426A35"/>
    <w:rsid w:val="00426A9A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B77"/>
    <w:rsid w:val="0043544E"/>
    <w:rsid w:val="00435512"/>
    <w:rsid w:val="00435CB4"/>
    <w:rsid w:val="00436371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0E5"/>
    <w:rsid w:val="00443150"/>
    <w:rsid w:val="00444678"/>
    <w:rsid w:val="00444831"/>
    <w:rsid w:val="00444983"/>
    <w:rsid w:val="0044550D"/>
    <w:rsid w:val="00445D3E"/>
    <w:rsid w:val="0044669D"/>
    <w:rsid w:val="0045024A"/>
    <w:rsid w:val="004509F6"/>
    <w:rsid w:val="00451E19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B73"/>
    <w:rsid w:val="00462619"/>
    <w:rsid w:val="00464520"/>
    <w:rsid w:val="00464F27"/>
    <w:rsid w:val="004657E5"/>
    <w:rsid w:val="0046582A"/>
    <w:rsid w:val="00465E88"/>
    <w:rsid w:val="004664A1"/>
    <w:rsid w:val="00466F11"/>
    <w:rsid w:val="00467FA8"/>
    <w:rsid w:val="00471092"/>
    <w:rsid w:val="00471B88"/>
    <w:rsid w:val="00471C7C"/>
    <w:rsid w:val="00472478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87F8B"/>
    <w:rsid w:val="00490AC4"/>
    <w:rsid w:val="00491BDB"/>
    <w:rsid w:val="0049255E"/>
    <w:rsid w:val="004928CA"/>
    <w:rsid w:val="004934A2"/>
    <w:rsid w:val="004936FE"/>
    <w:rsid w:val="004948D4"/>
    <w:rsid w:val="0049490B"/>
    <w:rsid w:val="004951C6"/>
    <w:rsid w:val="0049552D"/>
    <w:rsid w:val="00495B32"/>
    <w:rsid w:val="00495CB3"/>
    <w:rsid w:val="004969C6"/>
    <w:rsid w:val="00496A12"/>
    <w:rsid w:val="00496DE9"/>
    <w:rsid w:val="004970C2"/>
    <w:rsid w:val="004A020F"/>
    <w:rsid w:val="004A06F0"/>
    <w:rsid w:val="004A06FA"/>
    <w:rsid w:val="004A1958"/>
    <w:rsid w:val="004A2BD6"/>
    <w:rsid w:val="004A398A"/>
    <w:rsid w:val="004A3CDD"/>
    <w:rsid w:val="004A461B"/>
    <w:rsid w:val="004A699C"/>
    <w:rsid w:val="004A71EB"/>
    <w:rsid w:val="004A7485"/>
    <w:rsid w:val="004B0AB6"/>
    <w:rsid w:val="004B0EEF"/>
    <w:rsid w:val="004B1237"/>
    <w:rsid w:val="004B161A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5C45"/>
    <w:rsid w:val="004B64E0"/>
    <w:rsid w:val="004B748A"/>
    <w:rsid w:val="004B75B7"/>
    <w:rsid w:val="004B7F14"/>
    <w:rsid w:val="004C0356"/>
    <w:rsid w:val="004C16D7"/>
    <w:rsid w:val="004C1BE2"/>
    <w:rsid w:val="004C1D54"/>
    <w:rsid w:val="004C2A37"/>
    <w:rsid w:val="004C2AA5"/>
    <w:rsid w:val="004C2AF8"/>
    <w:rsid w:val="004C35DE"/>
    <w:rsid w:val="004C3677"/>
    <w:rsid w:val="004C4E81"/>
    <w:rsid w:val="004C5188"/>
    <w:rsid w:val="004C5332"/>
    <w:rsid w:val="004C6BCE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4F5B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1436"/>
    <w:rsid w:val="004F191F"/>
    <w:rsid w:val="004F1A59"/>
    <w:rsid w:val="004F1AE7"/>
    <w:rsid w:val="004F1F01"/>
    <w:rsid w:val="004F3748"/>
    <w:rsid w:val="004F3B81"/>
    <w:rsid w:val="004F3CCF"/>
    <w:rsid w:val="004F4AAA"/>
    <w:rsid w:val="004F5851"/>
    <w:rsid w:val="004F58A6"/>
    <w:rsid w:val="004F61F5"/>
    <w:rsid w:val="004F68E4"/>
    <w:rsid w:val="004F762E"/>
    <w:rsid w:val="00500308"/>
    <w:rsid w:val="0050069B"/>
    <w:rsid w:val="00500BE1"/>
    <w:rsid w:val="00502095"/>
    <w:rsid w:val="005020BE"/>
    <w:rsid w:val="00504CAE"/>
    <w:rsid w:val="00504FEB"/>
    <w:rsid w:val="00505999"/>
    <w:rsid w:val="00506C4B"/>
    <w:rsid w:val="00506C53"/>
    <w:rsid w:val="0050749F"/>
    <w:rsid w:val="005076BB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5B61"/>
    <w:rsid w:val="0051681B"/>
    <w:rsid w:val="00517B7A"/>
    <w:rsid w:val="00520431"/>
    <w:rsid w:val="005204C1"/>
    <w:rsid w:val="0052120D"/>
    <w:rsid w:val="0052122E"/>
    <w:rsid w:val="00521A50"/>
    <w:rsid w:val="0052574D"/>
    <w:rsid w:val="0052608E"/>
    <w:rsid w:val="00526C21"/>
    <w:rsid w:val="00527E8D"/>
    <w:rsid w:val="005305EA"/>
    <w:rsid w:val="00530698"/>
    <w:rsid w:val="00530F77"/>
    <w:rsid w:val="00532337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0B1"/>
    <w:rsid w:val="00541762"/>
    <w:rsid w:val="005418B7"/>
    <w:rsid w:val="00541DAE"/>
    <w:rsid w:val="00541DE7"/>
    <w:rsid w:val="005428A1"/>
    <w:rsid w:val="00542961"/>
    <w:rsid w:val="00543905"/>
    <w:rsid w:val="00544887"/>
    <w:rsid w:val="00544C58"/>
    <w:rsid w:val="00544FCB"/>
    <w:rsid w:val="005453BE"/>
    <w:rsid w:val="0054562C"/>
    <w:rsid w:val="005458D3"/>
    <w:rsid w:val="00550C81"/>
    <w:rsid w:val="00550C9D"/>
    <w:rsid w:val="0055128E"/>
    <w:rsid w:val="0055142B"/>
    <w:rsid w:val="005517F3"/>
    <w:rsid w:val="00551863"/>
    <w:rsid w:val="0055344D"/>
    <w:rsid w:val="00553ECA"/>
    <w:rsid w:val="00553F9C"/>
    <w:rsid w:val="00554698"/>
    <w:rsid w:val="0055478F"/>
    <w:rsid w:val="0055506E"/>
    <w:rsid w:val="005552C0"/>
    <w:rsid w:val="005568E9"/>
    <w:rsid w:val="005569B1"/>
    <w:rsid w:val="00556E5D"/>
    <w:rsid w:val="00557070"/>
    <w:rsid w:val="00557A7D"/>
    <w:rsid w:val="00560151"/>
    <w:rsid w:val="00560801"/>
    <w:rsid w:val="00561467"/>
    <w:rsid w:val="00561870"/>
    <w:rsid w:val="005620D7"/>
    <w:rsid w:val="00562843"/>
    <w:rsid w:val="00562F57"/>
    <w:rsid w:val="005634BD"/>
    <w:rsid w:val="00563572"/>
    <w:rsid w:val="00563D58"/>
    <w:rsid w:val="00565063"/>
    <w:rsid w:val="00565333"/>
    <w:rsid w:val="005659E7"/>
    <w:rsid w:val="00565D55"/>
    <w:rsid w:val="005677DD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2F77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3574"/>
    <w:rsid w:val="005A361B"/>
    <w:rsid w:val="005A3FDA"/>
    <w:rsid w:val="005A512F"/>
    <w:rsid w:val="005A57E4"/>
    <w:rsid w:val="005A5BCD"/>
    <w:rsid w:val="005A6244"/>
    <w:rsid w:val="005A63AF"/>
    <w:rsid w:val="005A67CF"/>
    <w:rsid w:val="005A6BB0"/>
    <w:rsid w:val="005A75C4"/>
    <w:rsid w:val="005A76D1"/>
    <w:rsid w:val="005A79D8"/>
    <w:rsid w:val="005B0B61"/>
    <w:rsid w:val="005B21E1"/>
    <w:rsid w:val="005B2778"/>
    <w:rsid w:val="005B2922"/>
    <w:rsid w:val="005B2C57"/>
    <w:rsid w:val="005B383F"/>
    <w:rsid w:val="005B4372"/>
    <w:rsid w:val="005B4917"/>
    <w:rsid w:val="005B5717"/>
    <w:rsid w:val="005B5FC2"/>
    <w:rsid w:val="005B6E21"/>
    <w:rsid w:val="005B70B1"/>
    <w:rsid w:val="005B782B"/>
    <w:rsid w:val="005B7E44"/>
    <w:rsid w:val="005C076B"/>
    <w:rsid w:val="005C106F"/>
    <w:rsid w:val="005C107E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1A1"/>
    <w:rsid w:val="005D639B"/>
    <w:rsid w:val="005D68AD"/>
    <w:rsid w:val="005D7266"/>
    <w:rsid w:val="005D7669"/>
    <w:rsid w:val="005D7AF4"/>
    <w:rsid w:val="005D7D85"/>
    <w:rsid w:val="005E16F5"/>
    <w:rsid w:val="005E1838"/>
    <w:rsid w:val="005E1DEB"/>
    <w:rsid w:val="005E2413"/>
    <w:rsid w:val="005E25E0"/>
    <w:rsid w:val="005E2715"/>
    <w:rsid w:val="005E2C44"/>
    <w:rsid w:val="005E3418"/>
    <w:rsid w:val="005E3493"/>
    <w:rsid w:val="005E390D"/>
    <w:rsid w:val="005E4DCC"/>
    <w:rsid w:val="005E5096"/>
    <w:rsid w:val="005E57B7"/>
    <w:rsid w:val="005E68D3"/>
    <w:rsid w:val="005E6F86"/>
    <w:rsid w:val="005E72EE"/>
    <w:rsid w:val="005E7440"/>
    <w:rsid w:val="005E75F4"/>
    <w:rsid w:val="005F01AF"/>
    <w:rsid w:val="005F09C6"/>
    <w:rsid w:val="005F0C2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D47"/>
    <w:rsid w:val="00623F19"/>
    <w:rsid w:val="006257ED"/>
    <w:rsid w:val="00625CBF"/>
    <w:rsid w:val="00627128"/>
    <w:rsid w:val="00627F33"/>
    <w:rsid w:val="00630479"/>
    <w:rsid w:val="00630D50"/>
    <w:rsid w:val="00631943"/>
    <w:rsid w:val="00632B31"/>
    <w:rsid w:val="006336F2"/>
    <w:rsid w:val="0063439C"/>
    <w:rsid w:val="00634B58"/>
    <w:rsid w:val="00635038"/>
    <w:rsid w:val="00635815"/>
    <w:rsid w:val="00635AFB"/>
    <w:rsid w:val="00635C5D"/>
    <w:rsid w:val="0063649F"/>
    <w:rsid w:val="00636A0A"/>
    <w:rsid w:val="00636F27"/>
    <w:rsid w:val="00637BB3"/>
    <w:rsid w:val="00640C01"/>
    <w:rsid w:val="0064151D"/>
    <w:rsid w:val="0064251E"/>
    <w:rsid w:val="0064384A"/>
    <w:rsid w:val="00643A2A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2555"/>
    <w:rsid w:val="00652581"/>
    <w:rsid w:val="006535C9"/>
    <w:rsid w:val="00653821"/>
    <w:rsid w:val="00653B09"/>
    <w:rsid w:val="00654A9B"/>
    <w:rsid w:val="0065581B"/>
    <w:rsid w:val="0065640D"/>
    <w:rsid w:val="00656CCB"/>
    <w:rsid w:val="0065731B"/>
    <w:rsid w:val="006576A9"/>
    <w:rsid w:val="00657C80"/>
    <w:rsid w:val="00660BBB"/>
    <w:rsid w:val="00661091"/>
    <w:rsid w:val="00661BF5"/>
    <w:rsid w:val="00662DE9"/>
    <w:rsid w:val="00663D18"/>
    <w:rsid w:val="00663D21"/>
    <w:rsid w:val="00663E2B"/>
    <w:rsid w:val="00663FAB"/>
    <w:rsid w:val="0066438A"/>
    <w:rsid w:val="00665A12"/>
    <w:rsid w:val="006663D5"/>
    <w:rsid w:val="006666D8"/>
    <w:rsid w:val="00666D1D"/>
    <w:rsid w:val="00667010"/>
    <w:rsid w:val="00667188"/>
    <w:rsid w:val="00670498"/>
    <w:rsid w:val="0067096B"/>
    <w:rsid w:val="00670F20"/>
    <w:rsid w:val="00671593"/>
    <w:rsid w:val="00671E1D"/>
    <w:rsid w:val="00671EB8"/>
    <w:rsid w:val="006738C3"/>
    <w:rsid w:val="00674233"/>
    <w:rsid w:val="00675462"/>
    <w:rsid w:val="00675EB0"/>
    <w:rsid w:val="00675FB0"/>
    <w:rsid w:val="0067659A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896"/>
    <w:rsid w:val="006879AF"/>
    <w:rsid w:val="00690236"/>
    <w:rsid w:val="006907A4"/>
    <w:rsid w:val="00690DF0"/>
    <w:rsid w:val="006918BC"/>
    <w:rsid w:val="00692B42"/>
    <w:rsid w:val="0069370B"/>
    <w:rsid w:val="00694755"/>
    <w:rsid w:val="00694D79"/>
    <w:rsid w:val="00695056"/>
    <w:rsid w:val="00695237"/>
    <w:rsid w:val="00695808"/>
    <w:rsid w:val="00696791"/>
    <w:rsid w:val="00696F36"/>
    <w:rsid w:val="006A073E"/>
    <w:rsid w:val="006A0792"/>
    <w:rsid w:val="006A0E79"/>
    <w:rsid w:val="006A1005"/>
    <w:rsid w:val="006A1707"/>
    <w:rsid w:val="006A1F9C"/>
    <w:rsid w:val="006A2808"/>
    <w:rsid w:val="006A2819"/>
    <w:rsid w:val="006A29D3"/>
    <w:rsid w:val="006A477D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569"/>
    <w:rsid w:val="006B6C9E"/>
    <w:rsid w:val="006B789E"/>
    <w:rsid w:val="006C009A"/>
    <w:rsid w:val="006C0D06"/>
    <w:rsid w:val="006C11BB"/>
    <w:rsid w:val="006C15E6"/>
    <w:rsid w:val="006C16B9"/>
    <w:rsid w:val="006C2272"/>
    <w:rsid w:val="006C2B34"/>
    <w:rsid w:val="006C3742"/>
    <w:rsid w:val="006C3854"/>
    <w:rsid w:val="006C3955"/>
    <w:rsid w:val="006C47E7"/>
    <w:rsid w:val="006C54EF"/>
    <w:rsid w:val="006C60F5"/>
    <w:rsid w:val="006C715A"/>
    <w:rsid w:val="006D01D3"/>
    <w:rsid w:val="006D1C90"/>
    <w:rsid w:val="006D270B"/>
    <w:rsid w:val="006D306E"/>
    <w:rsid w:val="006D3A6D"/>
    <w:rsid w:val="006D3EBB"/>
    <w:rsid w:val="006D5730"/>
    <w:rsid w:val="006D633E"/>
    <w:rsid w:val="006D6BE3"/>
    <w:rsid w:val="006D70D0"/>
    <w:rsid w:val="006D7408"/>
    <w:rsid w:val="006D7A12"/>
    <w:rsid w:val="006E0B67"/>
    <w:rsid w:val="006E0C2C"/>
    <w:rsid w:val="006E0F73"/>
    <w:rsid w:val="006E17FB"/>
    <w:rsid w:val="006E1F56"/>
    <w:rsid w:val="006E2025"/>
    <w:rsid w:val="006E21FB"/>
    <w:rsid w:val="006E2764"/>
    <w:rsid w:val="006E39ED"/>
    <w:rsid w:val="006E3F87"/>
    <w:rsid w:val="006E5328"/>
    <w:rsid w:val="006E555D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442"/>
    <w:rsid w:val="00710AB7"/>
    <w:rsid w:val="0071102F"/>
    <w:rsid w:val="00711447"/>
    <w:rsid w:val="0071176A"/>
    <w:rsid w:val="00711CD7"/>
    <w:rsid w:val="007120AE"/>
    <w:rsid w:val="007120F4"/>
    <w:rsid w:val="0071214F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3C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DB9"/>
    <w:rsid w:val="00756E44"/>
    <w:rsid w:val="00757A17"/>
    <w:rsid w:val="0076004E"/>
    <w:rsid w:val="007607A4"/>
    <w:rsid w:val="00762094"/>
    <w:rsid w:val="00762CE5"/>
    <w:rsid w:val="0076334F"/>
    <w:rsid w:val="007634C8"/>
    <w:rsid w:val="007639E1"/>
    <w:rsid w:val="00764266"/>
    <w:rsid w:val="00764468"/>
    <w:rsid w:val="00764659"/>
    <w:rsid w:val="007648DC"/>
    <w:rsid w:val="00765685"/>
    <w:rsid w:val="007658AE"/>
    <w:rsid w:val="0076591D"/>
    <w:rsid w:val="00765E55"/>
    <w:rsid w:val="007660CE"/>
    <w:rsid w:val="007663BB"/>
    <w:rsid w:val="00766CB7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5931"/>
    <w:rsid w:val="00776328"/>
    <w:rsid w:val="00776E5F"/>
    <w:rsid w:val="00780437"/>
    <w:rsid w:val="00780556"/>
    <w:rsid w:val="007817A5"/>
    <w:rsid w:val="00782036"/>
    <w:rsid w:val="00782254"/>
    <w:rsid w:val="0078320C"/>
    <w:rsid w:val="00783DD5"/>
    <w:rsid w:val="00784537"/>
    <w:rsid w:val="00785940"/>
    <w:rsid w:val="00785FE5"/>
    <w:rsid w:val="00786163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F"/>
    <w:rsid w:val="00792FD5"/>
    <w:rsid w:val="00793201"/>
    <w:rsid w:val="00793450"/>
    <w:rsid w:val="00793B04"/>
    <w:rsid w:val="00793E15"/>
    <w:rsid w:val="00794583"/>
    <w:rsid w:val="007947D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9F9"/>
    <w:rsid w:val="007C2097"/>
    <w:rsid w:val="007C2536"/>
    <w:rsid w:val="007C56E7"/>
    <w:rsid w:val="007C63F4"/>
    <w:rsid w:val="007C6A33"/>
    <w:rsid w:val="007C6FC5"/>
    <w:rsid w:val="007C70BE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1EA6"/>
    <w:rsid w:val="007D3DDB"/>
    <w:rsid w:val="007D4544"/>
    <w:rsid w:val="007D4FDF"/>
    <w:rsid w:val="007D5A25"/>
    <w:rsid w:val="007D6A07"/>
    <w:rsid w:val="007D6B49"/>
    <w:rsid w:val="007D720E"/>
    <w:rsid w:val="007D792B"/>
    <w:rsid w:val="007D7F2A"/>
    <w:rsid w:val="007E04AD"/>
    <w:rsid w:val="007E0BE3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F5D"/>
    <w:rsid w:val="007E75B9"/>
    <w:rsid w:val="007E78D5"/>
    <w:rsid w:val="007E7B60"/>
    <w:rsid w:val="007F087A"/>
    <w:rsid w:val="007F1BB5"/>
    <w:rsid w:val="007F20F6"/>
    <w:rsid w:val="007F2214"/>
    <w:rsid w:val="007F2B0F"/>
    <w:rsid w:val="007F2F89"/>
    <w:rsid w:val="007F32B1"/>
    <w:rsid w:val="007F4677"/>
    <w:rsid w:val="007F4A6D"/>
    <w:rsid w:val="007F4C03"/>
    <w:rsid w:val="007F7200"/>
    <w:rsid w:val="007F751A"/>
    <w:rsid w:val="007F77C6"/>
    <w:rsid w:val="007F7C4C"/>
    <w:rsid w:val="007F7C71"/>
    <w:rsid w:val="00800C5B"/>
    <w:rsid w:val="00801717"/>
    <w:rsid w:val="0080296D"/>
    <w:rsid w:val="008036C0"/>
    <w:rsid w:val="008036D5"/>
    <w:rsid w:val="00803783"/>
    <w:rsid w:val="00803D87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6D5"/>
    <w:rsid w:val="00814B1D"/>
    <w:rsid w:val="00814B85"/>
    <w:rsid w:val="008150D9"/>
    <w:rsid w:val="008153BC"/>
    <w:rsid w:val="00815DC9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6F0"/>
    <w:rsid w:val="00845D6D"/>
    <w:rsid w:val="008467E1"/>
    <w:rsid w:val="00846B44"/>
    <w:rsid w:val="0084737B"/>
    <w:rsid w:val="00847B55"/>
    <w:rsid w:val="0085074D"/>
    <w:rsid w:val="00850857"/>
    <w:rsid w:val="00851657"/>
    <w:rsid w:val="00851B15"/>
    <w:rsid w:val="00851EBE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BAA"/>
    <w:rsid w:val="008574D6"/>
    <w:rsid w:val="00860B95"/>
    <w:rsid w:val="0086103D"/>
    <w:rsid w:val="008610C2"/>
    <w:rsid w:val="00861562"/>
    <w:rsid w:val="00861E73"/>
    <w:rsid w:val="008626E7"/>
    <w:rsid w:val="008629CE"/>
    <w:rsid w:val="00862D95"/>
    <w:rsid w:val="00862F3D"/>
    <w:rsid w:val="00862FBF"/>
    <w:rsid w:val="00863BE0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51B7"/>
    <w:rsid w:val="00875C73"/>
    <w:rsid w:val="008761AD"/>
    <w:rsid w:val="008769DC"/>
    <w:rsid w:val="00876B28"/>
    <w:rsid w:val="00876CD0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889"/>
    <w:rsid w:val="00885CA5"/>
    <w:rsid w:val="0088696D"/>
    <w:rsid w:val="00886A6A"/>
    <w:rsid w:val="00886FAD"/>
    <w:rsid w:val="008877EA"/>
    <w:rsid w:val="00887858"/>
    <w:rsid w:val="008903CD"/>
    <w:rsid w:val="00890D1B"/>
    <w:rsid w:val="00891363"/>
    <w:rsid w:val="00892269"/>
    <w:rsid w:val="00892985"/>
    <w:rsid w:val="00892FBD"/>
    <w:rsid w:val="008935CD"/>
    <w:rsid w:val="008939D1"/>
    <w:rsid w:val="00893A53"/>
    <w:rsid w:val="00894795"/>
    <w:rsid w:val="00894B9D"/>
    <w:rsid w:val="0089560E"/>
    <w:rsid w:val="00895E93"/>
    <w:rsid w:val="0089641E"/>
    <w:rsid w:val="008965AB"/>
    <w:rsid w:val="00897825"/>
    <w:rsid w:val="00897C43"/>
    <w:rsid w:val="00897CED"/>
    <w:rsid w:val="008A09E5"/>
    <w:rsid w:val="008A0DE8"/>
    <w:rsid w:val="008A14AD"/>
    <w:rsid w:val="008A1791"/>
    <w:rsid w:val="008A1B2C"/>
    <w:rsid w:val="008A2E55"/>
    <w:rsid w:val="008A2FAE"/>
    <w:rsid w:val="008A36E3"/>
    <w:rsid w:val="008A38AE"/>
    <w:rsid w:val="008A3922"/>
    <w:rsid w:val="008A4AF8"/>
    <w:rsid w:val="008A5168"/>
    <w:rsid w:val="008A58EC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B00E0"/>
    <w:rsid w:val="008B01EB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8AB"/>
    <w:rsid w:val="008B5B2A"/>
    <w:rsid w:val="008B5EA8"/>
    <w:rsid w:val="008B607D"/>
    <w:rsid w:val="008B69F9"/>
    <w:rsid w:val="008B6F14"/>
    <w:rsid w:val="008B743C"/>
    <w:rsid w:val="008B78B1"/>
    <w:rsid w:val="008B7FD8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9A5"/>
    <w:rsid w:val="008D4AF7"/>
    <w:rsid w:val="008D5068"/>
    <w:rsid w:val="008D5613"/>
    <w:rsid w:val="008D6570"/>
    <w:rsid w:val="008D67CA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73C"/>
    <w:rsid w:val="008E6B28"/>
    <w:rsid w:val="008E6FDF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2CF"/>
    <w:rsid w:val="008F686C"/>
    <w:rsid w:val="008F6F75"/>
    <w:rsid w:val="008F791D"/>
    <w:rsid w:val="009001C6"/>
    <w:rsid w:val="009013A5"/>
    <w:rsid w:val="009019B0"/>
    <w:rsid w:val="00901E8E"/>
    <w:rsid w:val="009026A4"/>
    <w:rsid w:val="00903682"/>
    <w:rsid w:val="00903B46"/>
    <w:rsid w:val="0090501B"/>
    <w:rsid w:val="00905803"/>
    <w:rsid w:val="009058E6"/>
    <w:rsid w:val="00906F20"/>
    <w:rsid w:val="0090751D"/>
    <w:rsid w:val="009078C7"/>
    <w:rsid w:val="00910388"/>
    <w:rsid w:val="009114E1"/>
    <w:rsid w:val="00912803"/>
    <w:rsid w:val="0091390D"/>
    <w:rsid w:val="00913A0A"/>
    <w:rsid w:val="00915F9C"/>
    <w:rsid w:val="009161D4"/>
    <w:rsid w:val="00916583"/>
    <w:rsid w:val="009176E4"/>
    <w:rsid w:val="009210A8"/>
    <w:rsid w:val="00922DA2"/>
    <w:rsid w:val="00922DE3"/>
    <w:rsid w:val="0092312E"/>
    <w:rsid w:val="0092317E"/>
    <w:rsid w:val="009233C5"/>
    <w:rsid w:val="00924100"/>
    <w:rsid w:val="0092453D"/>
    <w:rsid w:val="00924665"/>
    <w:rsid w:val="009246FF"/>
    <w:rsid w:val="009249FB"/>
    <w:rsid w:val="00924BC8"/>
    <w:rsid w:val="0092512A"/>
    <w:rsid w:val="0092584A"/>
    <w:rsid w:val="00925CFD"/>
    <w:rsid w:val="00925FC5"/>
    <w:rsid w:val="00927534"/>
    <w:rsid w:val="00927D2A"/>
    <w:rsid w:val="009323C0"/>
    <w:rsid w:val="009323D1"/>
    <w:rsid w:val="0093290D"/>
    <w:rsid w:val="009337E2"/>
    <w:rsid w:val="00933D2A"/>
    <w:rsid w:val="00933EC9"/>
    <w:rsid w:val="0093465F"/>
    <w:rsid w:val="009348D9"/>
    <w:rsid w:val="00934A3F"/>
    <w:rsid w:val="00935B22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AC9"/>
    <w:rsid w:val="009454E0"/>
    <w:rsid w:val="00945589"/>
    <w:rsid w:val="00945761"/>
    <w:rsid w:val="00945BED"/>
    <w:rsid w:val="009460DD"/>
    <w:rsid w:val="00946149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448"/>
    <w:rsid w:val="009667AF"/>
    <w:rsid w:val="00966C4D"/>
    <w:rsid w:val="00966DE1"/>
    <w:rsid w:val="00967D32"/>
    <w:rsid w:val="00967FCA"/>
    <w:rsid w:val="009703CF"/>
    <w:rsid w:val="00970431"/>
    <w:rsid w:val="00970EC6"/>
    <w:rsid w:val="00971BAF"/>
    <w:rsid w:val="009723CC"/>
    <w:rsid w:val="0097248A"/>
    <w:rsid w:val="009729A5"/>
    <w:rsid w:val="00972E86"/>
    <w:rsid w:val="00974237"/>
    <w:rsid w:val="00975BBB"/>
    <w:rsid w:val="009774C0"/>
    <w:rsid w:val="009776EE"/>
    <w:rsid w:val="009777D9"/>
    <w:rsid w:val="009811CE"/>
    <w:rsid w:val="0098188F"/>
    <w:rsid w:val="009828FE"/>
    <w:rsid w:val="00982BD6"/>
    <w:rsid w:val="009837FE"/>
    <w:rsid w:val="00985260"/>
    <w:rsid w:val="00986C14"/>
    <w:rsid w:val="0098706C"/>
    <w:rsid w:val="00990326"/>
    <w:rsid w:val="00990561"/>
    <w:rsid w:val="00990C15"/>
    <w:rsid w:val="009914E5"/>
    <w:rsid w:val="00991672"/>
    <w:rsid w:val="009918E3"/>
    <w:rsid w:val="00991B88"/>
    <w:rsid w:val="00991D70"/>
    <w:rsid w:val="0099250C"/>
    <w:rsid w:val="00992B7B"/>
    <w:rsid w:val="00992F9B"/>
    <w:rsid w:val="00993334"/>
    <w:rsid w:val="00994056"/>
    <w:rsid w:val="009942D9"/>
    <w:rsid w:val="00994A63"/>
    <w:rsid w:val="00994B13"/>
    <w:rsid w:val="00994B39"/>
    <w:rsid w:val="0099606D"/>
    <w:rsid w:val="009964FD"/>
    <w:rsid w:val="0099651F"/>
    <w:rsid w:val="00997593"/>
    <w:rsid w:val="009A04CC"/>
    <w:rsid w:val="009A0747"/>
    <w:rsid w:val="009A276A"/>
    <w:rsid w:val="009A2A53"/>
    <w:rsid w:val="009A2DEB"/>
    <w:rsid w:val="009A3168"/>
    <w:rsid w:val="009A3564"/>
    <w:rsid w:val="009A44A2"/>
    <w:rsid w:val="009A47A9"/>
    <w:rsid w:val="009A4EE9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3E8B"/>
    <w:rsid w:val="009B4A63"/>
    <w:rsid w:val="009B4CCF"/>
    <w:rsid w:val="009B5909"/>
    <w:rsid w:val="009B5C55"/>
    <w:rsid w:val="009B644D"/>
    <w:rsid w:val="009B6468"/>
    <w:rsid w:val="009B6CE8"/>
    <w:rsid w:val="009B7DB1"/>
    <w:rsid w:val="009C00E8"/>
    <w:rsid w:val="009C0D95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16F6"/>
    <w:rsid w:val="009D2E10"/>
    <w:rsid w:val="009D4B37"/>
    <w:rsid w:val="009D4CCB"/>
    <w:rsid w:val="009D4FE9"/>
    <w:rsid w:val="009D5C6C"/>
    <w:rsid w:val="009D673E"/>
    <w:rsid w:val="009D69EF"/>
    <w:rsid w:val="009D6DFB"/>
    <w:rsid w:val="009D76C5"/>
    <w:rsid w:val="009E00D0"/>
    <w:rsid w:val="009E1405"/>
    <w:rsid w:val="009E15DE"/>
    <w:rsid w:val="009E20D0"/>
    <w:rsid w:val="009E3297"/>
    <w:rsid w:val="009E4082"/>
    <w:rsid w:val="009E42B8"/>
    <w:rsid w:val="009E444A"/>
    <w:rsid w:val="009E46B4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06EA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EC5"/>
    <w:rsid w:val="009F61C2"/>
    <w:rsid w:val="009F63AF"/>
    <w:rsid w:val="009F678F"/>
    <w:rsid w:val="009F6EF2"/>
    <w:rsid w:val="009F734F"/>
    <w:rsid w:val="009F7656"/>
    <w:rsid w:val="009F7784"/>
    <w:rsid w:val="00A00234"/>
    <w:rsid w:val="00A00F53"/>
    <w:rsid w:val="00A01BA2"/>
    <w:rsid w:val="00A01D3C"/>
    <w:rsid w:val="00A01D5F"/>
    <w:rsid w:val="00A0212F"/>
    <w:rsid w:val="00A02796"/>
    <w:rsid w:val="00A028C7"/>
    <w:rsid w:val="00A03A09"/>
    <w:rsid w:val="00A04AD5"/>
    <w:rsid w:val="00A04B0F"/>
    <w:rsid w:val="00A059D2"/>
    <w:rsid w:val="00A05DE9"/>
    <w:rsid w:val="00A072DE"/>
    <w:rsid w:val="00A0789F"/>
    <w:rsid w:val="00A07C3C"/>
    <w:rsid w:val="00A07CA2"/>
    <w:rsid w:val="00A07E52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37E1"/>
    <w:rsid w:val="00A144DC"/>
    <w:rsid w:val="00A1561E"/>
    <w:rsid w:val="00A15D3B"/>
    <w:rsid w:val="00A16D7D"/>
    <w:rsid w:val="00A17FF8"/>
    <w:rsid w:val="00A213E5"/>
    <w:rsid w:val="00A22337"/>
    <w:rsid w:val="00A224E8"/>
    <w:rsid w:val="00A22504"/>
    <w:rsid w:val="00A22999"/>
    <w:rsid w:val="00A22BCC"/>
    <w:rsid w:val="00A22FC8"/>
    <w:rsid w:val="00A24032"/>
    <w:rsid w:val="00A24285"/>
    <w:rsid w:val="00A246B6"/>
    <w:rsid w:val="00A24DBA"/>
    <w:rsid w:val="00A2589E"/>
    <w:rsid w:val="00A27530"/>
    <w:rsid w:val="00A27CB4"/>
    <w:rsid w:val="00A27DF3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5F56"/>
    <w:rsid w:val="00A36590"/>
    <w:rsid w:val="00A36CB6"/>
    <w:rsid w:val="00A3788C"/>
    <w:rsid w:val="00A37999"/>
    <w:rsid w:val="00A409F2"/>
    <w:rsid w:val="00A412D5"/>
    <w:rsid w:val="00A41F5E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215"/>
    <w:rsid w:val="00A46D3A"/>
    <w:rsid w:val="00A472FC"/>
    <w:rsid w:val="00A47E70"/>
    <w:rsid w:val="00A50196"/>
    <w:rsid w:val="00A5037E"/>
    <w:rsid w:val="00A50B79"/>
    <w:rsid w:val="00A50F50"/>
    <w:rsid w:val="00A517CE"/>
    <w:rsid w:val="00A52AF3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3FE3"/>
    <w:rsid w:val="00A6498F"/>
    <w:rsid w:val="00A64A66"/>
    <w:rsid w:val="00A64AAB"/>
    <w:rsid w:val="00A6502E"/>
    <w:rsid w:val="00A65247"/>
    <w:rsid w:val="00A652F8"/>
    <w:rsid w:val="00A654A2"/>
    <w:rsid w:val="00A663C3"/>
    <w:rsid w:val="00A66EB1"/>
    <w:rsid w:val="00A679EC"/>
    <w:rsid w:val="00A67D8A"/>
    <w:rsid w:val="00A7003F"/>
    <w:rsid w:val="00A700BF"/>
    <w:rsid w:val="00A70B1D"/>
    <w:rsid w:val="00A7172B"/>
    <w:rsid w:val="00A718A1"/>
    <w:rsid w:val="00A719E9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A3A"/>
    <w:rsid w:val="00A84B77"/>
    <w:rsid w:val="00A84D49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972EF"/>
    <w:rsid w:val="00A97C46"/>
    <w:rsid w:val="00AA2805"/>
    <w:rsid w:val="00AA29D5"/>
    <w:rsid w:val="00AA332D"/>
    <w:rsid w:val="00AA3390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3E6"/>
    <w:rsid w:val="00AB0643"/>
    <w:rsid w:val="00AB08F2"/>
    <w:rsid w:val="00AB0993"/>
    <w:rsid w:val="00AB208F"/>
    <w:rsid w:val="00AB25F0"/>
    <w:rsid w:val="00AB2B8E"/>
    <w:rsid w:val="00AB3444"/>
    <w:rsid w:val="00AB475E"/>
    <w:rsid w:val="00AB574A"/>
    <w:rsid w:val="00AB5973"/>
    <w:rsid w:val="00AB73DE"/>
    <w:rsid w:val="00AB7F28"/>
    <w:rsid w:val="00AC005B"/>
    <w:rsid w:val="00AC0F5C"/>
    <w:rsid w:val="00AC1419"/>
    <w:rsid w:val="00AC1B83"/>
    <w:rsid w:val="00AC1E75"/>
    <w:rsid w:val="00AC1FA7"/>
    <w:rsid w:val="00AC261E"/>
    <w:rsid w:val="00AC3161"/>
    <w:rsid w:val="00AC38E7"/>
    <w:rsid w:val="00AC3E5B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B5C"/>
    <w:rsid w:val="00AD5C18"/>
    <w:rsid w:val="00AD6714"/>
    <w:rsid w:val="00AD7E63"/>
    <w:rsid w:val="00AE12EE"/>
    <w:rsid w:val="00AE19E2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A89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3C9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2F5"/>
    <w:rsid w:val="00B22822"/>
    <w:rsid w:val="00B22973"/>
    <w:rsid w:val="00B22CEC"/>
    <w:rsid w:val="00B23596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65B"/>
    <w:rsid w:val="00B3289F"/>
    <w:rsid w:val="00B3298C"/>
    <w:rsid w:val="00B33489"/>
    <w:rsid w:val="00B3365C"/>
    <w:rsid w:val="00B34410"/>
    <w:rsid w:val="00B3466A"/>
    <w:rsid w:val="00B34853"/>
    <w:rsid w:val="00B3559B"/>
    <w:rsid w:val="00B35F33"/>
    <w:rsid w:val="00B3614D"/>
    <w:rsid w:val="00B36319"/>
    <w:rsid w:val="00B36885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EBE"/>
    <w:rsid w:val="00B47739"/>
    <w:rsid w:val="00B47B3C"/>
    <w:rsid w:val="00B505FA"/>
    <w:rsid w:val="00B50BD8"/>
    <w:rsid w:val="00B50F71"/>
    <w:rsid w:val="00B51540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35C7"/>
    <w:rsid w:val="00B84409"/>
    <w:rsid w:val="00B850F6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532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86B"/>
    <w:rsid w:val="00BA11EF"/>
    <w:rsid w:val="00BA15A7"/>
    <w:rsid w:val="00BA1C9B"/>
    <w:rsid w:val="00BA2775"/>
    <w:rsid w:val="00BA2912"/>
    <w:rsid w:val="00BA2CCF"/>
    <w:rsid w:val="00BA37B3"/>
    <w:rsid w:val="00BA3AAC"/>
    <w:rsid w:val="00BA3EC5"/>
    <w:rsid w:val="00BA3F4D"/>
    <w:rsid w:val="00BA41FA"/>
    <w:rsid w:val="00BA45AD"/>
    <w:rsid w:val="00BA47B2"/>
    <w:rsid w:val="00BA4D97"/>
    <w:rsid w:val="00BA67BD"/>
    <w:rsid w:val="00BA7497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3F2"/>
    <w:rsid w:val="00BC5ACE"/>
    <w:rsid w:val="00BC7277"/>
    <w:rsid w:val="00BD09F5"/>
    <w:rsid w:val="00BD1AA8"/>
    <w:rsid w:val="00BD279D"/>
    <w:rsid w:val="00BD3926"/>
    <w:rsid w:val="00BD3FBB"/>
    <w:rsid w:val="00BD41C1"/>
    <w:rsid w:val="00BD44F9"/>
    <w:rsid w:val="00BD4ADD"/>
    <w:rsid w:val="00BD5B37"/>
    <w:rsid w:val="00BD5CA8"/>
    <w:rsid w:val="00BD695F"/>
    <w:rsid w:val="00BD696E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BF7ECE"/>
    <w:rsid w:val="00BF7F9E"/>
    <w:rsid w:val="00C00273"/>
    <w:rsid w:val="00C004F4"/>
    <w:rsid w:val="00C01284"/>
    <w:rsid w:val="00C02101"/>
    <w:rsid w:val="00C0253B"/>
    <w:rsid w:val="00C02768"/>
    <w:rsid w:val="00C029D3"/>
    <w:rsid w:val="00C03025"/>
    <w:rsid w:val="00C04100"/>
    <w:rsid w:val="00C04BE6"/>
    <w:rsid w:val="00C054FF"/>
    <w:rsid w:val="00C058A9"/>
    <w:rsid w:val="00C05939"/>
    <w:rsid w:val="00C0662E"/>
    <w:rsid w:val="00C07168"/>
    <w:rsid w:val="00C0781F"/>
    <w:rsid w:val="00C07A03"/>
    <w:rsid w:val="00C10150"/>
    <w:rsid w:val="00C109E3"/>
    <w:rsid w:val="00C1176E"/>
    <w:rsid w:val="00C11C3F"/>
    <w:rsid w:val="00C12E55"/>
    <w:rsid w:val="00C12FFF"/>
    <w:rsid w:val="00C13D47"/>
    <w:rsid w:val="00C147E1"/>
    <w:rsid w:val="00C15668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3488"/>
    <w:rsid w:val="00C4375E"/>
    <w:rsid w:val="00C44065"/>
    <w:rsid w:val="00C44F6D"/>
    <w:rsid w:val="00C45756"/>
    <w:rsid w:val="00C4612B"/>
    <w:rsid w:val="00C503BF"/>
    <w:rsid w:val="00C50450"/>
    <w:rsid w:val="00C50EB1"/>
    <w:rsid w:val="00C51210"/>
    <w:rsid w:val="00C51879"/>
    <w:rsid w:val="00C51B57"/>
    <w:rsid w:val="00C52144"/>
    <w:rsid w:val="00C53527"/>
    <w:rsid w:val="00C53D10"/>
    <w:rsid w:val="00C54C8A"/>
    <w:rsid w:val="00C55DF9"/>
    <w:rsid w:val="00C56B91"/>
    <w:rsid w:val="00C605FA"/>
    <w:rsid w:val="00C60770"/>
    <w:rsid w:val="00C610FE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15A"/>
    <w:rsid w:val="00C72740"/>
    <w:rsid w:val="00C72F71"/>
    <w:rsid w:val="00C73C5E"/>
    <w:rsid w:val="00C749C3"/>
    <w:rsid w:val="00C74A3B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6745"/>
    <w:rsid w:val="00CA7CCF"/>
    <w:rsid w:val="00CB09C2"/>
    <w:rsid w:val="00CB17DC"/>
    <w:rsid w:val="00CB1C5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E03"/>
    <w:rsid w:val="00CC0DB6"/>
    <w:rsid w:val="00CC152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5392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E10"/>
    <w:rsid w:val="00CE6483"/>
    <w:rsid w:val="00CE6BD9"/>
    <w:rsid w:val="00CF2DC2"/>
    <w:rsid w:val="00CF35F6"/>
    <w:rsid w:val="00CF41DE"/>
    <w:rsid w:val="00CF7C00"/>
    <w:rsid w:val="00CF7DDB"/>
    <w:rsid w:val="00D0012B"/>
    <w:rsid w:val="00D00FAE"/>
    <w:rsid w:val="00D01693"/>
    <w:rsid w:val="00D01E17"/>
    <w:rsid w:val="00D03CD5"/>
    <w:rsid w:val="00D03F9A"/>
    <w:rsid w:val="00D041BA"/>
    <w:rsid w:val="00D052C3"/>
    <w:rsid w:val="00D06BF4"/>
    <w:rsid w:val="00D07272"/>
    <w:rsid w:val="00D078D2"/>
    <w:rsid w:val="00D109A0"/>
    <w:rsid w:val="00D10A95"/>
    <w:rsid w:val="00D10E64"/>
    <w:rsid w:val="00D11675"/>
    <w:rsid w:val="00D12112"/>
    <w:rsid w:val="00D125DB"/>
    <w:rsid w:val="00D12D97"/>
    <w:rsid w:val="00D12EEF"/>
    <w:rsid w:val="00D137AE"/>
    <w:rsid w:val="00D14817"/>
    <w:rsid w:val="00D14EB0"/>
    <w:rsid w:val="00D15829"/>
    <w:rsid w:val="00D15C08"/>
    <w:rsid w:val="00D16834"/>
    <w:rsid w:val="00D210F2"/>
    <w:rsid w:val="00D21F95"/>
    <w:rsid w:val="00D223B1"/>
    <w:rsid w:val="00D22D04"/>
    <w:rsid w:val="00D236EC"/>
    <w:rsid w:val="00D24061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B9C"/>
    <w:rsid w:val="00D30EF7"/>
    <w:rsid w:val="00D313E6"/>
    <w:rsid w:val="00D315AE"/>
    <w:rsid w:val="00D317F9"/>
    <w:rsid w:val="00D3235D"/>
    <w:rsid w:val="00D32EA4"/>
    <w:rsid w:val="00D337F5"/>
    <w:rsid w:val="00D348D4"/>
    <w:rsid w:val="00D36495"/>
    <w:rsid w:val="00D36ABF"/>
    <w:rsid w:val="00D36F8F"/>
    <w:rsid w:val="00D373B4"/>
    <w:rsid w:val="00D4019E"/>
    <w:rsid w:val="00D4060A"/>
    <w:rsid w:val="00D4061E"/>
    <w:rsid w:val="00D41202"/>
    <w:rsid w:val="00D42360"/>
    <w:rsid w:val="00D426E7"/>
    <w:rsid w:val="00D440F8"/>
    <w:rsid w:val="00D4418D"/>
    <w:rsid w:val="00D44421"/>
    <w:rsid w:val="00D4520E"/>
    <w:rsid w:val="00D45372"/>
    <w:rsid w:val="00D468B0"/>
    <w:rsid w:val="00D46DAE"/>
    <w:rsid w:val="00D4778B"/>
    <w:rsid w:val="00D51A82"/>
    <w:rsid w:val="00D51C0A"/>
    <w:rsid w:val="00D51E35"/>
    <w:rsid w:val="00D52094"/>
    <w:rsid w:val="00D524D1"/>
    <w:rsid w:val="00D536AB"/>
    <w:rsid w:val="00D53884"/>
    <w:rsid w:val="00D53C62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6E2"/>
    <w:rsid w:val="00D647F6"/>
    <w:rsid w:val="00D64B36"/>
    <w:rsid w:val="00D64F40"/>
    <w:rsid w:val="00D6508A"/>
    <w:rsid w:val="00D650E3"/>
    <w:rsid w:val="00D6530A"/>
    <w:rsid w:val="00D65412"/>
    <w:rsid w:val="00D6601B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5D4B"/>
    <w:rsid w:val="00D86738"/>
    <w:rsid w:val="00D86A45"/>
    <w:rsid w:val="00D87331"/>
    <w:rsid w:val="00D876EA"/>
    <w:rsid w:val="00D87A86"/>
    <w:rsid w:val="00D90155"/>
    <w:rsid w:val="00D903BB"/>
    <w:rsid w:val="00D9144A"/>
    <w:rsid w:val="00D92E58"/>
    <w:rsid w:val="00D92F8B"/>
    <w:rsid w:val="00D93CE7"/>
    <w:rsid w:val="00D93DA4"/>
    <w:rsid w:val="00D94335"/>
    <w:rsid w:val="00D94531"/>
    <w:rsid w:val="00D9499F"/>
    <w:rsid w:val="00D94B7E"/>
    <w:rsid w:val="00D94F41"/>
    <w:rsid w:val="00D9718D"/>
    <w:rsid w:val="00DA0FB8"/>
    <w:rsid w:val="00DA11EB"/>
    <w:rsid w:val="00DA310E"/>
    <w:rsid w:val="00DA3DD1"/>
    <w:rsid w:val="00DA40B8"/>
    <w:rsid w:val="00DA466E"/>
    <w:rsid w:val="00DA4D2E"/>
    <w:rsid w:val="00DA536B"/>
    <w:rsid w:val="00DA5611"/>
    <w:rsid w:val="00DA5A0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60C"/>
    <w:rsid w:val="00DC4762"/>
    <w:rsid w:val="00DC56B4"/>
    <w:rsid w:val="00DC5B9E"/>
    <w:rsid w:val="00DC7AC4"/>
    <w:rsid w:val="00DD0EB9"/>
    <w:rsid w:val="00DD1665"/>
    <w:rsid w:val="00DD19D0"/>
    <w:rsid w:val="00DD2737"/>
    <w:rsid w:val="00DD2AA9"/>
    <w:rsid w:val="00DD3603"/>
    <w:rsid w:val="00DD3A71"/>
    <w:rsid w:val="00DD438A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34E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432"/>
    <w:rsid w:val="00DE7B0F"/>
    <w:rsid w:val="00DF019A"/>
    <w:rsid w:val="00DF0204"/>
    <w:rsid w:val="00DF05E4"/>
    <w:rsid w:val="00DF24C4"/>
    <w:rsid w:val="00DF30FE"/>
    <w:rsid w:val="00DF37DE"/>
    <w:rsid w:val="00DF3D62"/>
    <w:rsid w:val="00DF4091"/>
    <w:rsid w:val="00DF457E"/>
    <w:rsid w:val="00DF51B4"/>
    <w:rsid w:val="00DF6272"/>
    <w:rsid w:val="00DF703B"/>
    <w:rsid w:val="00DF79DB"/>
    <w:rsid w:val="00DF7D0E"/>
    <w:rsid w:val="00DF7E3B"/>
    <w:rsid w:val="00DF7F07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4F67"/>
    <w:rsid w:val="00E050C7"/>
    <w:rsid w:val="00E051A2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1BA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6904"/>
    <w:rsid w:val="00E26C86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6979"/>
    <w:rsid w:val="00E37211"/>
    <w:rsid w:val="00E40E5A"/>
    <w:rsid w:val="00E40FAD"/>
    <w:rsid w:val="00E41045"/>
    <w:rsid w:val="00E41344"/>
    <w:rsid w:val="00E42F0A"/>
    <w:rsid w:val="00E43576"/>
    <w:rsid w:val="00E43874"/>
    <w:rsid w:val="00E43C64"/>
    <w:rsid w:val="00E43D4E"/>
    <w:rsid w:val="00E43E98"/>
    <w:rsid w:val="00E43EDD"/>
    <w:rsid w:val="00E4435C"/>
    <w:rsid w:val="00E44E66"/>
    <w:rsid w:val="00E46117"/>
    <w:rsid w:val="00E4747F"/>
    <w:rsid w:val="00E50396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4045"/>
    <w:rsid w:val="00E56910"/>
    <w:rsid w:val="00E56D73"/>
    <w:rsid w:val="00E5778F"/>
    <w:rsid w:val="00E577AB"/>
    <w:rsid w:val="00E577B1"/>
    <w:rsid w:val="00E57EC9"/>
    <w:rsid w:val="00E60F48"/>
    <w:rsid w:val="00E62AF5"/>
    <w:rsid w:val="00E62C8F"/>
    <w:rsid w:val="00E63716"/>
    <w:rsid w:val="00E64251"/>
    <w:rsid w:val="00E643FD"/>
    <w:rsid w:val="00E645D9"/>
    <w:rsid w:val="00E646B7"/>
    <w:rsid w:val="00E648F5"/>
    <w:rsid w:val="00E64BDD"/>
    <w:rsid w:val="00E65432"/>
    <w:rsid w:val="00E6561C"/>
    <w:rsid w:val="00E65772"/>
    <w:rsid w:val="00E658A3"/>
    <w:rsid w:val="00E65BE7"/>
    <w:rsid w:val="00E6698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7C8"/>
    <w:rsid w:val="00E77AB5"/>
    <w:rsid w:val="00E77DFC"/>
    <w:rsid w:val="00E8035A"/>
    <w:rsid w:val="00E80638"/>
    <w:rsid w:val="00E814D6"/>
    <w:rsid w:val="00E81658"/>
    <w:rsid w:val="00E8184A"/>
    <w:rsid w:val="00E8216A"/>
    <w:rsid w:val="00E82E83"/>
    <w:rsid w:val="00E82E89"/>
    <w:rsid w:val="00E83203"/>
    <w:rsid w:val="00E83602"/>
    <w:rsid w:val="00E839EF"/>
    <w:rsid w:val="00E83ACC"/>
    <w:rsid w:val="00E83D62"/>
    <w:rsid w:val="00E8418B"/>
    <w:rsid w:val="00E84F17"/>
    <w:rsid w:val="00E8559F"/>
    <w:rsid w:val="00E85805"/>
    <w:rsid w:val="00E86445"/>
    <w:rsid w:val="00E86D3A"/>
    <w:rsid w:val="00E86FF9"/>
    <w:rsid w:val="00E87935"/>
    <w:rsid w:val="00E87A61"/>
    <w:rsid w:val="00E90686"/>
    <w:rsid w:val="00E913A1"/>
    <w:rsid w:val="00E920CC"/>
    <w:rsid w:val="00E92126"/>
    <w:rsid w:val="00E92325"/>
    <w:rsid w:val="00E92696"/>
    <w:rsid w:val="00E92BFC"/>
    <w:rsid w:val="00E948DA"/>
    <w:rsid w:val="00E948E6"/>
    <w:rsid w:val="00E9554B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1474"/>
    <w:rsid w:val="00EA15F4"/>
    <w:rsid w:val="00EA1A03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4B81"/>
    <w:rsid w:val="00EA51F6"/>
    <w:rsid w:val="00EA532A"/>
    <w:rsid w:val="00EA6C42"/>
    <w:rsid w:val="00EA7DCD"/>
    <w:rsid w:val="00EB025C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4DF2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0F34"/>
    <w:rsid w:val="00ED1072"/>
    <w:rsid w:val="00ED16B3"/>
    <w:rsid w:val="00ED1B6B"/>
    <w:rsid w:val="00ED1BA3"/>
    <w:rsid w:val="00ED3472"/>
    <w:rsid w:val="00ED3B11"/>
    <w:rsid w:val="00ED54B6"/>
    <w:rsid w:val="00ED586E"/>
    <w:rsid w:val="00ED5BA6"/>
    <w:rsid w:val="00ED5F7A"/>
    <w:rsid w:val="00ED65CD"/>
    <w:rsid w:val="00ED6BF3"/>
    <w:rsid w:val="00ED7382"/>
    <w:rsid w:val="00ED7AE1"/>
    <w:rsid w:val="00ED7D69"/>
    <w:rsid w:val="00EE016C"/>
    <w:rsid w:val="00EE0862"/>
    <w:rsid w:val="00EE08B8"/>
    <w:rsid w:val="00EE13F6"/>
    <w:rsid w:val="00EE1B28"/>
    <w:rsid w:val="00EE1B8A"/>
    <w:rsid w:val="00EE23E9"/>
    <w:rsid w:val="00EE3106"/>
    <w:rsid w:val="00EE32CE"/>
    <w:rsid w:val="00EE3BD7"/>
    <w:rsid w:val="00EE3D1D"/>
    <w:rsid w:val="00EE3DDF"/>
    <w:rsid w:val="00EE50ED"/>
    <w:rsid w:val="00EE5451"/>
    <w:rsid w:val="00EE5707"/>
    <w:rsid w:val="00EE6163"/>
    <w:rsid w:val="00EE69E2"/>
    <w:rsid w:val="00EE6F57"/>
    <w:rsid w:val="00EE73A2"/>
    <w:rsid w:val="00EE74B8"/>
    <w:rsid w:val="00EE7C0C"/>
    <w:rsid w:val="00EE7D7C"/>
    <w:rsid w:val="00EE7DEA"/>
    <w:rsid w:val="00EE7DF1"/>
    <w:rsid w:val="00EF04A2"/>
    <w:rsid w:val="00EF06D2"/>
    <w:rsid w:val="00EF0FB5"/>
    <w:rsid w:val="00EF1376"/>
    <w:rsid w:val="00EF161C"/>
    <w:rsid w:val="00EF1639"/>
    <w:rsid w:val="00EF1C59"/>
    <w:rsid w:val="00EF1DB7"/>
    <w:rsid w:val="00EF21B4"/>
    <w:rsid w:val="00EF2AD1"/>
    <w:rsid w:val="00EF3078"/>
    <w:rsid w:val="00EF3306"/>
    <w:rsid w:val="00EF3EC0"/>
    <w:rsid w:val="00EF4090"/>
    <w:rsid w:val="00EF451D"/>
    <w:rsid w:val="00EF46F5"/>
    <w:rsid w:val="00EF4894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0995"/>
    <w:rsid w:val="00F10A89"/>
    <w:rsid w:val="00F110DC"/>
    <w:rsid w:val="00F11233"/>
    <w:rsid w:val="00F114F9"/>
    <w:rsid w:val="00F115EA"/>
    <w:rsid w:val="00F134EA"/>
    <w:rsid w:val="00F136C2"/>
    <w:rsid w:val="00F14BCF"/>
    <w:rsid w:val="00F14F8E"/>
    <w:rsid w:val="00F1568B"/>
    <w:rsid w:val="00F16E89"/>
    <w:rsid w:val="00F172FE"/>
    <w:rsid w:val="00F1773B"/>
    <w:rsid w:val="00F20AF0"/>
    <w:rsid w:val="00F212F3"/>
    <w:rsid w:val="00F214CC"/>
    <w:rsid w:val="00F215B6"/>
    <w:rsid w:val="00F219E1"/>
    <w:rsid w:val="00F21EA8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5024A"/>
    <w:rsid w:val="00F50339"/>
    <w:rsid w:val="00F507B4"/>
    <w:rsid w:val="00F51907"/>
    <w:rsid w:val="00F51B6B"/>
    <w:rsid w:val="00F52204"/>
    <w:rsid w:val="00F532EC"/>
    <w:rsid w:val="00F54736"/>
    <w:rsid w:val="00F54FA1"/>
    <w:rsid w:val="00F5511D"/>
    <w:rsid w:val="00F553D9"/>
    <w:rsid w:val="00F56CA8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3DE1"/>
    <w:rsid w:val="00F64979"/>
    <w:rsid w:val="00F64CE0"/>
    <w:rsid w:val="00F64E83"/>
    <w:rsid w:val="00F65A28"/>
    <w:rsid w:val="00F6723F"/>
    <w:rsid w:val="00F673A0"/>
    <w:rsid w:val="00F67DDA"/>
    <w:rsid w:val="00F702A1"/>
    <w:rsid w:val="00F708D7"/>
    <w:rsid w:val="00F71DA2"/>
    <w:rsid w:val="00F71DAD"/>
    <w:rsid w:val="00F73F6E"/>
    <w:rsid w:val="00F74533"/>
    <w:rsid w:val="00F75299"/>
    <w:rsid w:val="00F7792E"/>
    <w:rsid w:val="00F80396"/>
    <w:rsid w:val="00F806BB"/>
    <w:rsid w:val="00F81E41"/>
    <w:rsid w:val="00F824CE"/>
    <w:rsid w:val="00F82513"/>
    <w:rsid w:val="00F82A02"/>
    <w:rsid w:val="00F83E73"/>
    <w:rsid w:val="00F842A5"/>
    <w:rsid w:val="00F846B3"/>
    <w:rsid w:val="00F84DC1"/>
    <w:rsid w:val="00F84E53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1EB2"/>
    <w:rsid w:val="00FA208E"/>
    <w:rsid w:val="00FA21C8"/>
    <w:rsid w:val="00FA2C3F"/>
    <w:rsid w:val="00FA2C87"/>
    <w:rsid w:val="00FA2F3F"/>
    <w:rsid w:val="00FA3DE3"/>
    <w:rsid w:val="00FA4B5F"/>
    <w:rsid w:val="00FA4FE5"/>
    <w:rsid w:val="00FA6333"/>
    <w:rsid w:val="00FA65DF"/>
    <w:rsid w:val="00FA6894"/>
    <w:rsid w:val="00FA6E41"/>
    <w:rsid w:val="00FA7539"/>
    <w:rsid w:val="00FA78CC"/>
    <w:rsid w:val="00FA7972"/>
    <w:rsid w:val="00FB088F"/>
    <w:rsid w:val="00FB19AA"/>
    <w:rsid w:val="00FB27EF"/>
    <w:rsid w:val="00FB304E"/>
    <w:rsid w:val="00FB55B5"/>
    <w:rsid w:val="00FB5F9D"/>
    <w:rsid w:val="00FB60C4"/>
    <w:rsid w:val="00FB623F"/>
    <w:rsid w:val="00FB6386"/>
    <w:rsid w:val="00FB63F1"/>
    <w:rsid w:val="00FB67C3"/>
    <w:rsid w:val="00FB6C8C"/>
    <w:rsid w:val="00FB78BE"/>
    <w:rsid w:val="00FB7B25"/>
    <w:rsid w:val="00FB7E7F"/>
    <w:rsid w:val="00FC090F"/>
    <w:rsid w:val="00FC0BD9"/>
    <w:rsid w:val="00FC0CE9"/>
    <w:rsid w:val="00FC1106"/>
    <w:rsid w:val="00FC161A"/>
    <w:rsid w:val="00FC313E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378A"/>
    <w:rsid w:val="00FD3C51"/>
    <w:rsid w:val="00FD40B4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39B"/>
    <w:rsid w:val="00FE29DF"/>
    <w:rsid w:val="00FE2E9F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BEEA8F"/>
  <w15:chartTrackingRefBased/>
  <w15:docId w15:val="{A449CD61-991E-443E-9A38-810E0A4A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Heading1Char">
    <w:name w:val="Heading 1 Char"/>
    <w:basedOn w:val="DefaultParagraphFont"/>
    <w:link w:val="Heading1"/>
    <w:rsid w:val="00AA339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7F2AC0-A35A-445B-9250-EE8F07CAC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purl.org/dc/terms/"/>
    <ds:schemaRef ds:uri="2f282d3b-eb4a-4b09-b61f-b9593442e286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9b239327-9e80-40e4-b1b7-4394fed77a33"/>
    <ds:schemaRef ds:uri="http://schemas.microsoft.com/sharepoint/v3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516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83</cp:revision>
  <cp:lastPrinted>1899-12-31T23:00:00Z</cp:lastPrinted>
  <dcterms:created xsi:type="dcterms:W3CDTF">2022-01-10T17:46:00Z</dcterms:created>
  <dcterms:modified xsi:type="dcterms:W3CDTF">2022-01-10T23:01:00Z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